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D9C7" w14:textId="7DC47547" w:rsidR="00586E68" w:rsidRPr="00453344" w:rsidRDefault="000E4903" w:rsidP="00F06DC0">
      <w:pPr>
        <w:rPr>
          <w:rFonts w:ascii="Arial" w:eastAsia="Times New Roman" w:hAnsi="Arial" w:cs="Arial"/>
          <w:i/>
          <w:iCs/>
          <w:kern w:val="0"/>
          <w:sz w:val="22"/>
          <w:szCs w:val="22"/>
          <w:lang w:eastAsia="nl-NL"/>
          <w14:ligatures w14:val="none"/>
        </w:rPr>
      </w:pPr>
      <w:r w:rsidRPr="00A74D00">
        <w:rPr>
          <w:b/>
          <w:bCs/>
          <w:i/>
          <w:iCs/>
          <w:color w:val="01B4BC"/>
          <w:sz w:val="32"/>
          <w:szCs w:val="32"/>
        </w:rPr>
        <w:t>D</w:t>
      </w:r>
      <w:r w:rsidR="008D6396" w:rsidRPr="00A74D00">
        <w:rPr>
          <w:b/>
          <w:bCs/>
          <w:i/>
          <w:iCs/>
          <w:color w:val="01B4BC"/>
          <w:sz w:val="32"/>
          <w:szCs w:val="32"/>
        </w:rPr>
        <w:t>ocumentenlijst</w:t>
      </w:r>
      <w:r w:rsidR="00F06DC0" w:rsidRPr="00A74D00">
        <w:rPr>
          <w:b/>
          <w:bCs/>
          <w:i/>
          <w:iCs/>
          <w:color w:val="01B4BC"/>
          <w:sz w:val="32"/>
          <w:szCs w:val="32"/>
        </w:rPr>
        <w:t xml:space="preserve"> </w:t>
      </w:r>
      <w:r w:rsidR="008D6396" w:rsidRPr="00A74D00">
        <w:rPr>
          <w:b/>
          <w:bCs/>
          <w:i/>
          <w:iCs/>
          <w:color w:val="01B4BC"/>
          <w:sz w:val="32"/>
          <w:szCs w:val="32"/>
        </w:rPr>
        <w:br/>
      </w:r>
      <w:r w:rsidR="00586E68" w:rsidRPr="00586E68">
        <w:rPr>
          <w:rFonts w:ascii="Arial" w:eastAsia="Times New Roman" w:hAnsi="Arial" w:cs="Arial"/>
          <w:b/>
          <w:bCs/>
          <w:kern w:val="0"/>
          <w:sz w:val="22"/>
          <w:szCs w:val="22"/>
          <w:lang w:eastAsia="nl-NL"/>
          <w14:ligatures w14:val="none"/>
        </w:rPr>
        <w:t xml:space="preserve">1. </w:t>
      </w:r>
      <w:r w:rsidR="00586E68" w:rsidRPr="001211EC">
        <w:rPr>
          <w:rFonts w:ascii="Arial" w:eastAsia="Times New Roman" w:hAnsi="Arial" w:cs="Arial"/>
          <w:b/>
          <w:bCs/>
          <w:kern w:val="0"/>
          <w:sz w:val="22"/>
          <w:szCs w:val="22"/>
          <w:lang w:eastAsia="nl-NL"/>
          <w14:ligatures w14:val="none"/>
        </w:rPr>
        <w:t xml:space="preserve">Aan te leveren </w:t>
      </w:r>
      <w:r w:rsidR="0065158F">
        <w:rPr>
          <w:rFonts w:ascii="Arial" w:eastAsia="Times New Roman" w:hAnsi="Arial" w:cs="Arial"/>
          <w:b/>
          <w:bCs/>
          <w:kern w:val="0"/>
          <w:sz w:val="22"/>
          <w:szCs w:val="22"/>
          <w:lang w:eastAsia="nl-NL"/>
          <w14:ligatures w14:val="none"/>
        </w:rPr>
        <w:t xml:space="preserve"> </w:t>
      </w:r>
      <w:r w:rsidR="00586E68" w:rsidRPr="00586E68">
        <w:rPr>
          <w:rFonts w:ascii="Arial" w:eastAsia="Times New Roman" w:hAnsi="Arial" w:cs="Arial"/>
          <w:b/>
          <w:bCs/>
          <w:kern w:val="0"/>
          <w:sz w:val="22"/>
          <w:szCs w:val="22"/>
          <w:lang w:eastAsia="nl-NL"/>
          <w14:ligatures w14:val="none"/>
        </w:rPr>
        <w:t>documenten</w:t>
      </w:r>
      <w:r w:rsidR="008D6396" w:rsidRPr="001211EC">
        <w:rPr>
          <w:rFonts w:ascii="Arial" w:eastAsia="Times New Roman" w:hAnsi="Arial" w:cs="Arial"/>
          <w:b/>
          <w:bCs/>
          <w:kern w:val="0"/>
          <w:sz w:val="22"/>
          <w:szCs w:val="22"/>
          <w:lang w:eastAsia="nl-NL"/>
          <w14:ligatures w14:val="none"/>
        </w:rPr>
        <w:t xml:space="preserve"> </w:t>
      </w:r>
      <w:r w:rsidR="00586E68" w:rsidRPr="00586E68">
        <w:rPr>
          <w:rFonts w:ascii="Arial" w:eastAsia="Times New Roman" w:hAnsi="Arial" w:cs="Arial"/>
          <w:b/>
          <w:bCs/>
          <w:kern w:val="0"/>
          <w:sz w:val="22"/>
          <w:szCs w:val="22"/>
          <w:lang w:eastAsia="nl-NL"/>
          <w14:ligatures w14:val="none"/>
        </w:rPr>
        <w:t>ten behoeve van de visitatie van de opleiding tot intensivist</w:t>
      </w:r>
      <w:r w:rsidR="00E934EC">
        <w:rPr>
          <w:rFonts w:ascii="Arial" w:eastAsia="Times New Roman" w:hAnsi="Arial" w:cs="Arial"/>
          <w:b/>
          <w:bCs/>
          <w:kern w:val="0"/>
          <w:sz w:val="22"/>
          <w:szCs w:val="22"/>
          <w:lang w:eastAsia="nl-NL"/>
          <w14:ligatures w14:val="none"/>
        </w:rPr>
        <w:t>:</w:t>
      </w:r>
    </w:p>
    <w:tbl>
      <w:tblPr>
        <w:tblStyle w:val="Tabelraster"/>
        <w:tblW w:w="9918" w:type="dxa"/>
        <w:tblLook w:val="04A0" w:firstRow="1" w:lastRow="0" w:firstColumn="1" w:lastColumn="0" w:noHBand="0" w:noVBand="1"/>
      </w:tblPr>
      <w:tblGrid>
        <w:gridCol w:w="8500"/>
        <w:gridCol w:w="1418"/>
      </w:tblGrid>
      <w:tr w:rsidR="00B843A2" w:rsidRPr="00B843A2" w14:paraId="4F345CA7" w14:textId="1B4D424A" w:rsidTr="00C20AB2">
        <w:tc>
          <w:tcPr>
            <w:tcW w:w="8500" w:type="dxa"/>
            <w:shd w:val="clear" w:color="auto" w:fill="BFBFBF" w:themeFill="background1" w:themeFillShade="BF"/>
          </w:tcPr>
          <w:p w14:paraId="61889120" w14:textId="44DD29B8" w:rsidR="00B843A2" w:rsidRPr="00B843A2" w:rsidRDefault="00B843A2" w:rsidP="00A7411A">
            <w:p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b/>
                <w:bCs/>
                <w:kern w:val="0"/>
                <w:sz w:val="22"/>
                <w:szCs w:val="22"/>
                <w:lang w:eastAsia="nl-NL"/>
                <w14:ligatures w14:val="none"/>
              </w:rPr>
              <w:t xml:space="preserve">A. </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Opleider</w:t>
            </w:r>
          </w:p>
        </w:tc>
        <w:tc>
          <w:tcPr>
            <w:tcW w:w="1418" w:type="dxa"/>
            <w:shd w:val="clear" w:color="auto" w:fill="BFBFBF" w:themeFill="background1" w:themeFillShade="BF"/>
            <w:vAlign w:val="center"/>
          </w:tcPr>
          <w:p w14:paraId="7DF4C93A" w14:textId="41D40B1C" w:rsidR="00B843A2" w:rsidRPr="00B843A2" w:rsidRDefault="005F19EE" w:rsidP="00C20AB2">
            <w:pPr>
              <w:jc w:val="center"/>
              <w:rPr>
                <w:rFonts w:ascii="Arial" w:eastAsia="Times New Roman" w:hAnsi="Arial" w:cs="Arial"/>
                <w:b/>
                <w:bCs/>
                <w:kern w:val="0"/>
                <w:sz w:val="22"/>
                <w:szCs w:val="22"/>
                <w:lang w:eastAsia="nl-NL"/>
                <w14:ligatures w14:val="none"/>
              </w:rPr>
            </w:pPr>
            <w:r>
              <w:rPr>
                <w:rFonts w:ascii="Arial" w:eastAsia="Times New Roman" w:hAnsi="Arial" w:cs="Arial"/>
                <w:b/>
                <w:bCs/>
                <w:kern w:val="0"/>
                <w:sz w:val="22"/>
                <w:szCs w:val="22"/>
                <w:lang w:eastAsia="nl-NL"/>
                <w14:ligatures w14:val="none"/>
              </w:rPr>
              <w:t>Check GIC</w:t>
            </w:r>
          </w:p>
        </w:tc>
      </w:tr>
      <w:tr w:rsidR="00B843A2" w:rsidRPr="00B843A2" w14:paraId="15FC6871" w14:textId="22CE1C9A" w:rsidTr="00C20AB2">
        <w:tc>
          <w:tcPr>
            <w:tcW w:w="8500" w:type="dxa"/>
          </w:tcPr>
          <w:p w14:paraId="26D35F51" w14:textId="77777777" w:rsidR="00B843A2" w:rsidRPr="00B843A2" w:rsidRDefault="00B843A2" w:rsidP="00A7411A">
            <w:p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Curriculum Vitae, met daarin specifieke aandacht voor:</w:t>
            </w:r>
          </w:p>
        </w:tc>
        <w:tc>
          <w:tcPr>
            <w:tcW w:w="1418" w:type="dxa"/>
            <w:vAlign w:val="center"/>
          </w:tcPr>
          <w:p w14:paraId="582C06C0"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0F0BED09" w14:textId="6A223105" w:rsidTr="00C20AB2">
        <w:tc>
          <w:tcPr>
            <w:tcW w:w="8500" w:type="dxa"/>
          </w:tcPr>
          <w:p w14:paraId="0F3F6B81" w14:textId="77777777" w:rsidR="00B843A2" w:rsidRPr="00B843A2" w:rsidRDefault="00B843A2" w:rsidP="00A7411A">
            <w:pPr>
              <w:pStyle w:val="Lijstalinea"/>
              <w:numPr>
                <w:ilvl w:val="0"/>
                <w:numId w:val="23"/>
              </w:numPr>
              <w:ind w:left="316" w:hanging="284"/>
              <w:contextualSpacing w:val="0"/>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Didactische kwaliteiten (ervaring, scholing (</w:t>
            </w:r>
            <w:proofErr w:type="spellStart"/>
            <w:r w:rsidRPr="00B843A2">
              <w:rPr>
                <w:rFonts w:ascii="Arial" w:eastAsia="Times New Roman" w:hAnsi="Arial" w:cs="Arial"/>
                <w:kern w:val="0"/>
                <w:sz w:val="22"/>
                <w:szCs w:val="22"/>
                <w:lang w:eastAsia="nl-NL"/>
                <w14:ligatures w14:val="none"/>
              </w:rPr>
              <w:t>bijv</w:t>
            </w:r>
            <w:proofErr w:type="spellEnd"/>
            <w:r w:rsidRPr="00B843A2">
              <w:rPr>
                <w:rFonts w:ascii="Arial" w:eastAsia="Times New Roman" w:hAnsi="Arial" w:cs="Arial"/>
                <w:kern w:val="0"/>
                <w:sz w:val="22"/>
                <w:szCs w:val="22"/>
                <w:lang w:eastAsia="nl-NL"/>
                <w14:ligatures w14:val="none"/>
              </w:rPr>
              <w:t xml:space="preserve"> </w:t>
            </w:r>
            <w:proofErr w:type="spellStart"/>
            <w:r w:rsidRPr="00B843A2">
              <w:rPr>
                <w:rFonts w:ascii="Arial" w:eastAsia="Times New Roman" w:hAnsi="Arial" w:cs="Arial"/>
                <w:kern w:val="0"/>
                <w:sz w:val="22"/>
                <w:szCs w:val="22"/>
                <w:lang w:eastAsia="nl-NL"/>
                <w14:ligatures w14:val="none"/>
              </w:rPr>
              <w:t>Teach</w:t>
            </w:r>
            <w:proofErr w:type="spellEnd"/>
            <w:r w:rsidRPr="00B843A2">
              <w:rPr>
                <w:rFonts w:ascii="Arial" w:eastAsia="Times New Roman" w:hAnsi="Arial" w:cs="Arial"/>
                <w:kern w:val="0"/>
                <w:sz w:val="22"/>
                <w:szCs w:val="22"/>
                <w:lang w:eastAsia="nl-NL"/>
                <w14:ligatures w14:val="none"/>
              </w:rPr>
              <w:t xml:space="preserve"> </w:t>
            </w:r>
            <w:proofErr w:type="spellStart"/>
            <w:r w:rsidRPr="00B843A2">
              <w:rPr>
                <w:rFonts w:ascii="Arial" w:eastAsia="Times New Roman" w:hAnsi="Arial" w:cs="Arial"/>
                <w:kern w:val="0"/>
                <w:sz w:val="22"/>
                <w:szCs w:val="22"/>
                <w:lang w:eastAsia="nl-NL"/>
                <w14:ligatures w14:val="none"/>
              </w:rPr>
              <w:t>the</w:t>
            </w:r>
            <w:proofErr w:type="spellEnd"/>
            <w:r w:rsidRPr="00B843A2">
              <w:rPr>
                <w:rFonts w:ascii="Arial" w:eastAsia="Times New Roman" w:hAnsi="Arial" w:cs="Arial"/>
                <w:kern w:val="0"/>
                <w:sz w:val="22"/>
                <w:szCs w:val="22"/>
                <w:lang w:eastAsia="nl-NL"/>
                <w14:ligatures w14:val="none"/>
              </w:rPr>
              <w:t xml:space="preserve"> Teacher, BKO), aanstellingsbrief COC etc.)</w:t>
            </w:r>
          </w:p>
        </w:tc>
        <w:tc>
          <w:tcPr>
            <w:tcW w:w="1418" w:type="dxa"/>
            <w:vAlign w:val="center"/>
          </w:tcPr>
          <w:p w14:paraId="3CBF8B12"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79C8DADF" w14:textId="4D75BF6D" w:rsidTr="00C20AB2">
        <w:tc>
          <w:tcPr>
            <w:tcW w:w="8500" w:type="dxa"/>
          </w:tcPr>
          <w:p w14:paraId="57913C73" w14:textId="77777777" w:rsidR="00B843A2" w:rsidRPr="00B843A2" w:rsidRDefault="00B843A2" w:rsidP="00A7411A">
            <w:pPr>
              <w:pStyle w:val="Lijstalinea"/>
              <w:numPr>
                <w:ilvl w:val="0"/>
                <w:numId w:val="18"/>
              </w:numPr>
              <w:ind w:left="316" w:hanging="284"/>
              <w:contextualSpacing w:val="0"/>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Organisatorische kwaliteiten (ervaring, toegewezen tijd voor opleiderschap, rol in COC, management etc.)</w:t>
            </w:r>
          </w:p>
        </w:tc>
        <w:tc>
          <w:tcPr>
            <w:tcW w:w="1418" w:type="dxa"/>
            <w:vAlign w:val="center"/>
          </w:tcPr>
          <w:p w14:paraId="393D9330"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69401DC4" w14:textId="2213B9D1" w:rsidTr="00C20AB2">
        <w:tc>
          <w:tcPr>
            <w:tcW w:w="8500" w:type="dxa"/>
          </w:tcPr>
          <w:p w14:paraId="298187B6" w14:textId="77777777" w:rsidR="00B843A2" w:rsidRPr="00B843A2" w:rsidRDefault="00B843A2" w:rsidP="00A7411A">
            <w:pPr>
              <w:pStyle w:val="Lijstalinea"/>
              <w:numPr>
                <w:ilvl w:val="0"/>
                <w:numId w:val="18"/>
              </w:numPr>
              <w:ind w:left="316" w:hanging="284"/>
              <w:contextualSpacing w:val="0"/>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Wetenschappelijke interesse (lopend onderzoek, publicaties, begeleiding van AIOS bij wetenschap etc.)</w:t>
            </w:r>
          </w:p>
        </w:tc>
        <w:tc>
          <w:tcPr>
            <w:tcW w:w="1418" w:type="dxa"/>
            <w:vAlign w:val="center"/>
          </w:tcPr>
          <w:p w14:paraId="69CC55F9"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5E4F5B7B" w14:textId="2963223B" w:rsidTr="00C20AB2">
        <w:tc>
          <w:tcPr>
            <w:tcW w:w="8500" w:type="dxa"/>
            <w:shd w:val="clear" w:color="auto" w:fill="BFBFBF" w:themeFill="background1" w:themeFillShade="BF"/>
          </w:tcPr>
          <w:p w14:paraId="5BC2E170" w14:textId="73964BFC" w:rsidR="00B843A2" w:rsidRPr="00B843A2"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 xml:space="preserve">B. </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Plaatsvervangend opleider</w:t>
            </w:r>
          </w:p>
        </w:tc>
        <w:tc>
          <w:tcPr>
            <w:tcW w:w="1418" w:type="dxa"/>
            <w:shd w:val="clear" w:color="auto" w:fill="BFBFBF" w:themeFill="background1" w:themeFillShade="BF"/>
            <w:vAlign w:val="center"/>
          </w:tcPr>
          <w:p w14:paraId="5B250594"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218BE2C7" w14:textId="26BF548F" w:rsidTr="00C20AB2">
        <w:tc>
          <w:tcPr>
            <w:tcW w:w="8500" w:type="dxa"/>
          </w:tcPr>
          <w:p w14:paraId="257556B3" w14:textId="77777777" w:rsidR="00B843A2" w:rsidRPr="00B843A2" w:rsidRDefault="00B843A2" w:rsidP="00A7411A">
            <w:p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Curriculum vitae (conform A)</w:t>
            </w:r>
          </w:p>
        </w:tc>
        <w:tc>
          <w:tcPr>
            <w:tcW w:w="1418" w:type="dxa"/>
            <w:vAlign w:val="center"/>
          </w:tcPr>
          <w:p w14:paraId="151BBCCE"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5F19EE" w14:paraId="05032EFE" w14:textId="52CD5DFE" w:rsidTr="00C20AB2">
        <w:tc>
          <w:tcPr>
            <w:tcW w:w="8500" w:type="dxa"/>
            <w:shd w:val="clear" w:color="auto" w:fill="BFBFBF" w:themeFill="background1" w:themeFillShade="BF"/>
          </w:tcPr>
          <w:p w14:paraId="0E87A64A" w14:textId="67EE0213" w:rsidR="00B843A2" w:rsidRPr="005F19EE"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 xml:space="preserve">C. </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Opleidingsgroep</w:t>
            </w:r>
          </w:p>
        </w:tc>
        <w:tc>
          <w:tcPr>
            <w:tcW w:w="1418" w:type="dxa"/>
            <w:shd w:val="clear" w:color="auto" w:fill="BFBFBF" w:themeFill="background1" w:themeFillShade="BF"/>
            <w:vAlign w:val="center"/>
          </w:tcPr>
          <w:p w14:paraId="2B9BB2D0"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1DF38417" w14:textId="43DC225B" w:rsidTr="00C20AB2">
        <w:tc>
          <w:tcPr>
            <w:tcW w:w="8500" w:type="dxa"/>
          </w:tcPr>
          <w:p w14:paraId="662E6C09" w14:textId="77777777" w:rsidR="00B843A2" w:rsidRPr="00B843A2" w:rsidRDefault="00B843A2" w:rsidP="00A7411A">
            <w:pPr>
              <w:numPr>
                <w:ilvl w:val="0"/>
                <w:numId w:val="7"/>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Namen, specialisme</w:t>
            </w:r>
          </w:p>
        </w:tc>
        <w:tc>
          <w:tcPr>
            <w:tcW w:w="1418" w:type="dxa"/>
            <w:vAlign w:val="center"/>
          </w:tcPr>
          <w:p w14:paraId="6F1ED6E5"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21E6473F" w14:textId="6955473B" w:rsidTr="00C20AB2">
        <w:tc>
          <w:tcPr>
            <w:tcW w:w="8500" w:type="dxa"/>
          </w:tcPr>
          <w:p w14:paraId="221F32A2" w14:textId="77777777" w:rsidR="00B843A2" w:rsidRPr="00B843A2" w:rsidRDefault="00B843A2" w:rsidP="00A7411A">
            <w:pPr>
              <w:numPr>
                <w:ilvl w:val="0"/>
                <w:numId w:val="7"/>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Rollen in de opleiding (bijv. mentor, onderwijscoördinatie)</w:t>
            </w:r>
          </w:p>
        </w:tc>
        <w:tc>
          <w:tcPr>
            <w:tcW w:w="1418" w:type="dxa"/>
            <w:vAlign w:val="center"/>
          </w:tcPr>
          <w:p w14:paraId="079AA364"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5731D7E0" w14:textId="1C95E2D0" w:rsidTr="00C20AB2">
        <w:tc>
          <w:tcPr>
            <w:tcW w:w="8500" w:type="dxa"/>
          </w:tcPr>
          <w:p w14:paraId="1A47FFED" w14:textId="77777777" w:rsidR="00B843A2" w:rsidRPr="00B843A2" w:rsidRDefault="00B843A2" w:rsidP="00A7411A">
            <w:pPr>
              <w:numPr>
                <w:ilvl w:val="0"/>
                <w:numId w:val="7"/>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Gevolgde didactische nascholing per staflid</w:t>
            </w:r>
          </w:p>
        </w:tc>
        <w:tc>
          <w:tcPr>
            <w:tcW w:w="1418" w:type="dxa"/>
            <w:vAlign w:val="center"/>
          </w:tcPr>
          <w:p w14:paraId="3D2B1476"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5F19EE" w14:paraId="0B1DCD3B" w14:textId="0CEC9303" w:rsidTr="00C20AB2">
        <w:tc>
          <w:tcPr>
            <w:tcW w:w="8500" w:type="dxa"/>
            <w:shd w:val="clear" w:color="auto" w:fill="BFBFBF" w:themeFill="background1" w:themeFillShade="BF"/>
          </w:tcPr>
          <w:p w14:paraId="2E338FBB" w14:textId="30D272BD" w:rsidR="00B843A2" w:rsidRPr="005F19EE"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 xml:space="preserve">D. </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Overzicht fellows afgelopen vijf jaar</w:t>
            </w:r>
          </w:p>
        </w:tc>
        <w:tc>
          <w:tcPr>
            <w:tcW w:w="1418" w:type="dxa"/>
            <w:shd w:val="clear" w:color="auto" w:fill="BFBFBF" w:themeFill="background1" w:themeFillShade="BF"/>
            <w:vAlign w:val="center"/>
          </w:tcPr>
          <w:p w14:paraId="6AD08EE9"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543A9C6D" w14:textId="10B9EB16" w:rsidTr="00C20AB2">
        <w:tc>
          <w:tcPr>
            <w:tcW w:w="8500" w:type="dxa"/>
          </w:tcPr>
          <w:p w14:paraId="1157112D" w14:textId="77777777" w:rsidR="00B843A2" w:rsidRPr="00B843A2" w:rsidRDefault="00B843A2" w:rsidP="00A7411A">
            <w:pPr>
              <w:numPr>
                <w:ilvl w:val="0"/>
                <w:numId w:val="9"/>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Overzicht van aantal, FTE en specialisme fellows (per kalenderjaar) over de afgelopen 5 jaar (sinds de vorige visitatie)</w:t>
            </w:r>
          </w:p>
        </w:tc>
        <w:tc>
          <w:tcPr>
            <w:tcW w:w="1418" w:type="dxa"/>
            <w:vAlign w:val="center"/>
          </w:tcPr>
          <w:p w14:paraId="477C5DB8"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5F19EE" w14:paraId="14BCCB0B" w14:textId="4155B1EB" w:rsidTr="00C20AB2">
        <w:tc>
          <w:tcPr>
            <w:tcW w:w="8500" w:type="dxa"/>
            <w:shd w:val="clear" w:color="auto" w:fill="BFBFBF" w:themeFill="background1" w:themeFillShade="BF"/>
          </w:tcPr>
          <w:p w14:paraId="678FDA76" w14:textId="14887C5A" w:rsidR="00B843A2" w:rsidRPr="005F19EE"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 xml:space="preserve">E. </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Dienstrooster</w:t>
            </w:r>
          </w:p>
        </w:tc>
        <w:tc>
          <w:tcPr>
            <w:tcW w:w="1418" w:type="dxa"/>
            <w:shd w:val="clear" w:color="auto" w:fill="BFBFBF" w:themeFill="background1" w:themeFillShade="BF"/>
            <w:vAlign w:val="center"/>
          </w:tcPr>
          <w:p w14:paraId="0F974CFB"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31DBF227" w14:textId="1DAE3405" w:rsidTr="00C20AB2">
        <w:tc>
          <w:tcPr>
            <w:tcW w:w="8500" w:type="dxa"/>
          </w:tcPr>
          <w:p w14:paraId="29C6273C" w14:textId="77777777" w:rsidR="00B843A2" w:rsidRPr="00B843A2" w:rsidRDefault="00B843A2" w:rsidP="00A7411A">
            <w:pPr>
              <w:numPr>
                <w:ilvl w:val="0"/>
                <w:numId w:val="10"/>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Roosters van het afgelopen jaar inclusief %- ANW diensten per fellow per periode</w:t>
            </w:r>
          </w:p>
        </w:tc>
        <w:tc>
          <w:tcPr>
            <w:tcW w:w="1418" w:type="dxa"/>
            <w:vAlign w:val="center"/>
          </w:tcPr>
          <w:p w14:paraId="3F0E73EA"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5F19EE" w14:paraId="4B9EF5E8" w14:textId="28583586" w:rsidTr="00C20AB2">
        <w:tc>
          <w:tcPr>
            <w:tcW w:w="8500" w:type="dxa"/>
            <w:shd w:val="clear" w:color="auto" w:fill="BFBFBF" w:themeFill="background1" w:themeFillShade="BF"/>
          </w:tcPr>
          <w:p w14:paraId="5DE59556" w14:textId="7EE2D555" w:rsidR="00B843A2" w:rsidRPr="005F19EE"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F.</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Onderwijs</w:t>
            </w:r>
          </w:p>
        </w:tc>
        <w:tc>
          <w:tcPr>
            <w:tcW w:w="1418" w:type="dxa"/>
            <w:shd w:val="clear" w:color="auto" w:fill="BFBFBF" w:themeFill="background1" w:themeFillShade="BF"/>
            <w:vAlign w:val="center"/>
          </w:tcPr>
          <w:p w14:paraId="5B0A1EE2"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15A8F599" w14:textId="1CF18430" w:rsidTr="00C20AB2">
        <w:tc>
          <w:tcPr>
            <w:tcW w:w="8500" w:type="dxa"/>
          </w:tcPr>
          <w:p w14:paraId="2C4CB42D"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 xml:space="preserve">Onderwijsrooster afgelopen jaar </w:t>
            </w:r>
          </w:p>
        </w:tc>
        <w:tc>
          <w:tcPr>
            <w:tcW w:w="1418" w:type="dxa"/>
            <w:vAlign w:val="center"/>
          </w:tcPr>
          <w:p w14:paraId="7868D95C"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494D982F" w14:textId="6E582962" w:rsidTr="00C20AB2">
        <w:tc>
          <w:tcPr>
            <w:tcW w:w="8500" w:type="dxa"/>
          </w:tcPr>
          <w:p w14:paraId="0DE29A7E"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 xml:space="preserve">Overzicht besprekingen waar IC in participeert </w:t>
            </w:r>
          </w:p>
        </w:tc>
        <w:tc>
          <w:tcPr>
            <w:tcW w:w="1418" w:type="dxa"/>
            <w:vAlign w:val="center"/>
          </w:tcPr>
          <w:p w14:paraId="473897F3"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2377796A" w14:textId="351EA608" w:rsidTr="00C20AB2">
        <w:tc>
          <w:tcPr>
            <w:tcW w:w="8500" w:type="dxa"/>
            <w:shd w:val="clear" w:color="auto" w:fill="BFBFBF" w:themeFill="background1" w:themeFillShade="BF"/>
          </w:tcPr>
          <w:p w14:paraId="40D416B2" w14:textId="2207C96E" w:rsidR="00B843A2" w:rsidRPr="00B843A2"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G.</w:t>
            </w:r>
            <w:r w:rsidR="00495467">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Opleidingsdocumentatie</w:t>
            </w:r>
          </w:p>
        </w:tc>
        <w:tc>
          <w:tcPr>
            <w:tcW w:w="1418" w:type="dxa"/>
            <w:shd w:val="clear" w:color="auto" w:fill="BFBFBF" w:themeFill="background1" w:themeFillShade="BF"/>
            <w:vAlign w:val="center"/>
          </w:tcPr>
          <w:p w14:paraId="73D45293"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0C089B58" w14:textId="5829F319" w:rsidTr="00C20AB2">
        <w:tc>
          <w:tcPr>
            <w:tcW w:w="8500" w:type="dxa"/>
          </w:tcPr>
          <w:p w14:paraId="3979ADAD"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Lokaal opleidingsplan incl. beschrijving van opleiding, onderwijsmomenten, , stages (anesthesie, interne, supervisie) leerdoelen, leermiddelen, duur/periode, begeleiding, bekwaamheidsniveau en toetsinstrumenten.</w:t>
            </w:r>
          </w:p>
        </w:tc>
        <w:tc>
          <w:tcPr>
            <w:tcW w:w="1418" w:type="dxa"/>
            <w:vAlign w:val="center"/>
          </w:tcPr>
          <w:p w14:paraId="5C5FF44D"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3EDAE067" w14:textId="2B96325D" w:rsidTr="00C20AB2">
        <w:tc>
          <w:tcPr>
            <w:tcW w:w="8500" w:type="dxa"/>
          </w:tcPr>
          <w:p w14:paraId="413C3C1C"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Introductie cursus/syllabus nieuwe aios/fellows</w:t>
            </w:r>
          </w:p>
        </w:tc>
        <w:tc>
          <w:tcPr>
            <w:tcW w:w="1418" w:type="dxa"/>
            <w:vAlign w:val="center"/>
          </w:tcPr>
          <w:p w14:paraId="3C16E6BD"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392DB1FC" w14:textId="068F1ADA" w:rsidTr="00C20AB2">
        <w:tc>
          <w:tcPr>
            <w:tcW w:w="8500" w:type="dxa"/>
          </w:tcPr>
          <w:p w14:paraId="6DDFAE46"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Management samenvatting Reconcept afgelopen jaar/jaren</w:t>
            </w:r>
          </w:p>
        </w:tc>
        <w:tc>
          <w:tcPr>
            <w:tcW w:w="1418" w:type="dxa"/>
            <w:vAlign w:val="center"/>
          </w:tcPr>
          <w:p w14:paraId="3B05E0DB"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2E28F759" w14:textId="5E785AD5" w:rsidTr="00C20AB2">
        <w:tc>
          <w:tcPr>
            <w:tcW w:w="8500" w:type="dxa"/>
          </w:tcPr>
          <w:p w14:paraId="2911E272"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Instellingserkenning RGS</w:t>
            </w:r>
          </w:p>
        </w:tc>
        <w:tc>
          <w:tcPr>
            <w:tcW w:w="1418" w:type="dxa"/>
            <w:vAlign w:val="center"/>
          </w:tcPr>
          <w:p w14:paraId="4A4176B1"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18A3F20B" w14:textId="3AAA1E46" w:rsidTr="00C20AB2">
        <w:tc>
          <w:tcPr>
            <w:tcW w:w="8500" w:type="dxa"/>
            <w:shd w:val="clear" w:color="auto" w:fill="BFBFBF" w:themeFill="background1" w:themeFillShade="BF"/>
          </w:tcPr>
          <w:p w14:paraId="74A5D331" w14:textId="3BDC9433" w:rsidR="00B843A2" w:rsidRPr="00B843A2" w:rsidRDefault="00B843A2" w:rsidP="00A7411A">
            <w:pPr>
              <w:ind w:left="316" w:hanging="284"/>
              <w:rPr>
                <w:rFonts w:ascii="Arial" w:eastAsia="Times New Roman" w:hAnsi="Arial" w:cs="Arial"/>
                <w:b/>
                <w:bCs/>
                <w:kern w:val="0"/>
                <w:sz w:val="22"/>
                <w:szCs w:val="22"/>
                <w:lang w:eastAsia="nl-NL"/>
                <w14:ligatures w14:val="none"/>
              </w:rPr>
            </w:pPr>
            <w:r w:rsidRPr="00B843A2">
              <w:rPr>
                <w:rFonts w:ascii="Arial" w:eastAsia="Times New Roman" w:hAnsi="Arial" w:cs="Arial"/>
                <w:b/>
                <w:bCs/>
                <w:kern w:val="0"/>
                <w:sz w:val="22"/>
                <w:szCs w:val="22"/>
                <w:lang w:eastAsia="nl-NL"/>
                <w14:ligatures w14:val="none"/>
              </w:rPr>
              <w:t>H.</w:t>
            </w:r>
            <w:r w:rsidR="00495467">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 xml:space="preserve">Kwaliteitsmonitoring </w:t>
            </w:r>
            <w:r w:rsidRPr="00B843A2">
              <w:rPr>
                <w:rFonts w:ascii="Arial" w:eastAsia="Times New Roman" w:hAnsi="Arial" w:cs="Arial"/>
                <w:b/>
                <w:bCs/>
                <w:kern w:val="0"/>
                <w:sz w:val="22"/>
                <w:szCs w:val="22"/>
                <w:lang w:eastAsia="nl-NL"/>
                <w14:ligatures w14:val="none"/>
              </w:rPr>
              <w:br/>
            </w:r>
            <w:r w:rsidRPr="00B843A2">
              <w:rPr>
                <w:rFonts w:ascii="Arial" w:eastAsia="Times New Roman" w:hAnsi="Arial" w:cs="Arial"/>
                <w:kern w:val="0"/>
                <w:sz w:val="22"/>
                <w:szCs w:val="22"/>
                <w:lang w:eastAsia="nl-NL"/>
                <w14:ligatures w14:val="none"/>
              </w:rPr>
              <w:t>Bestaand uit bijvoorbeeld (wisselt per kliniek):</w:t>
            </w:r>
          </w:p>
        </w:tc>
        <w:tc>
          <w:tcPr>
            <w:tcW w:w="1418" w:type="dxa"/>
            <w:shd w:val="clear" w:color="auto" w:fill="BFBFBF" w:themeFill="background1" w:themeFillShade="BF"/>
            <w:vAlign w:val="center"/>
          </w:tcPr>
          <w:p w14:paraId="2B5847E9"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030AB252" w14:textId="2EF7D2D1" w:rsidTr="00C20AB2">
        <w:tc>
          <w:tcPr>
            <w:tcW w:w="8500" w:type="dxa"/>
          </w:tcPr>
          <w:p w14:paraId="6489518E"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PDCA opleiding afgelopen jaar</w:t>
            </w:r>
          </w:p>
        </w:tc>
        <w:tc>
          <w:tcPr>
            <w:tcW w:w="1418" w:type="dxa"/>
            <w:vAlign w:val="center"/>
          </w:tcPr>
          <w:p w14:paraId="745F6D4C"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3E57FB16" w14:textId="7BEB2162" w:rsidTr="00C20AB2">
        <w:tc>
          <w:tcPr>
            <w:tcW w:w="8500" w:type="dxa"/>
          </w:tcPr>
          <w:p w14:paraId="4C679F52"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 xml:space="preserve">COC kwaliteitsplan IC opleiding  </w:t>
            </w:r>
          </w:p>
        </w:tc>
        <w:tc>
          <w:tcPr>
            <w:tcW w:w="1418" w:type="dxa"/>
            <w:vAlign w:val="center"/>
          </w:tcPr>
          <w:p w14:paraId="066CA8E9"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01C5E2BC" w14:textId="35DDAAF9" w:rsidTr="00C20AB2">
        <w:tc>
          <w:tcPr>
            <w:tcW w:w="8500" w:type="dxa"/>
          </w:tcPr>
          <w:p w14:paraId="504853DB"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COC rapport interne opleidingsvisitatie</w:t>
            </w:r>
          </w:p>
        </w:tc>
        <w:tc>
          <w:tcPr>
            <w:tcW w:w="1418" w:type="dxa"/>
            <w:vAlign w:val="center"/>
          </w:tcPr>
          <w:p w14:paraId="13F4D5E5"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268C3921" w14:textId="0B138C76" w:rsidTr="00C20AB2">
        <w:tc>
          <w:tcPr>
            <w:tcW w:w="8500" w:type="dxa"/>
          </w:tcPr>
          <w:p w14:paraId="1F980889"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COC jaargesprek</w:t>
            </w:r>
          </w:p>
        </w:tc>
        <w:tc>
          <w:tcPr>
            <w:tcW w:w="1418" w:type="dxa"/>
            <w:vAlign w:val="center"/>
          </w:tcPr>
          <w:p w14:paraId="0800416B"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62A5FCB5" w14:textId="38A40BA2" w:rsidTr="00C20AB2">
        <w:tc>
          <w:tcPr>
            <w:tcW w:w="8500" w:type="dxa"/>
          </w:tcPr>
          <w:p w14:paraId="6C786ACC"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 xml:space="preserve">D-RECT evaluatie opleidingsklimaat </w:t>
            </w:r>
          </w:p>
        </w:tc>
        <w:tc>
          <w:tcPr>
            <w:tcW w:w="1418" w:type="dxa"/>
            <w:vAlign w:val="center"/>
          </w:tcPr>
          <w:p w14:paraId="085F1AAD"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6E454420" w14:textId="5EB52478" w:rsidTr="00C20AB2">
        <w:tc>
          <w:tcPr>
            <w:tcW w:w="8500" w:type="dxa"/>
          </w:tcPr>
          <w:p w14:paraId="14DC9B7A" w14:textId="77777777" w:rsidR="00B843A2" w:rsidRPr="00B843A2" w:rsidRDefault="00B843A2" w:rsidP="00A7411A">
            <w:pPr>
              <w:numPr>
                <w:ilvl w:val="0"/>
                <w:numId w:val="11"/>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Verslagen fellowoverleg/opleidingsoverleg afgelopen 2 jaar</w:t>
            </w:r>
          </w:p>
        </w:tc>
        <w:tc>
          <w:tcPr>
            <w:tcW w:w="1418" w:type="dxa"/>
            <w:vAlign w:val="center"/>
          </w:tcPr>
          <w:p w14:paraId="6645077A"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062E12DB" w14:textId="70EB2413" w:rsidTr="00C20AB2">
        <w:tc>
          <w:tcPr>
            <w:tcW w:w="8500" w:type="dxa"/>
            <w:shd w:val="clear" w:color="auto" w:fill="BFBFBF" w:themeFill="background1" w:themeFillShade="BF"/>
          </w:tcPr>
          <w:p w14:paraId="7253714A" w14:textId="4186E3E4" w:rsidR="00B843A2" w:rsidRPr="00B843A2" w:rsidRDefault="00B843A2" w:rsidP="00A7411A">
            <w:p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b/>
                <w:bCs/>
                <w:kern w:val="0"/>
                <w:sz w:val="22"/>
                <w:szCs w:val="22"/>
                <w:lang w:eastAsia="nl-NL"/>
                <w14:ligatures w14:val="none"/>
              </w:rPr>
              <w:t>I.</w:t>
            </w:r>
            <w:r w:rsidR="00495467">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Gegevens afdeling Intensive Care</w:t>
            </w:r>
          </w:p>
        </w:tc>
        <w:tc>
          <w:tcPr>
            <w:tcW w:w="1418" w:type="dxa"/>
            <w:shd w:val="clear" w:color="auto" w:fill="BFBFBF" w:themeFill="background1" w:themeFillShade="BF"/>
            <w:vAlign w:val="center"/>
          </w:tcPr>
          <w:p w14:paraId="07D3F1CB" w14:textId="77777777" w:rsidR="00B843A2" w:rsidRPr="00B843A2" w:rsidRDefault="00B843A2" w:rsidP="00C20AB2">
            <w:pPr>
              <w:jc w:val="center"/>
              <w:rPr>
                <w:rFonts w:ascii="Arial" w:eastAsia="Times New Roman" w:hAnsi="Arial" w:cs="Arial"/>
                <w:b/>
                <w:bCs/>
                <w:kern w:val="0"/>
                <w:sz w:val="22"/>
                <w:szCs w:val="22"/>
                <w:lang w:eastAsia="nl-NL"/>
                <w14:ligatures w14:val="none"/>
              </w:rPr>
            </w:pPr>
          </w:p>
        </w:tc>
      </w:tr>
      <w:tr w:rsidR="00B843A2" w:rsidRPr="00B843A2" w14:paraId="07DCDD2B" w14:textId="0513BEC0" w:rsidTr="00C20AB2">
        <w:tc>
          <w:tcPr>
            <w:tcW w:w="8500" w:type="dxa"/>
          </w:tcPr>
          <w:p w14:paraId="30960F7C" w14:textId="77777777" w:rsidR="00B843A2" w:rsidRPr="00B843A2" w:rsidRDefault="00B843A2" w:rsidP="00A7411A">
            <w:pPr>
              <w:numPr>
                <w:ilvl w:val="0"/>
                <w:numId w:val="13"/>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Jaarverslag IC (meest recent)</w:t>
            </w:r>
          </w:p>
        </w:tc>
        <w:tc>
          <w:tcPr>
            <w:tcW w:w="1418" w:type="dxa"/>
            <w:vAlign w:val="center"/>
          </w:tcPr>
          <w:p w14:paraId="61897B67"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690F6FFE" w14:textId="15DC0D8B" w:rsidTr="00C20AB2">
        <w:tc>
          <w:tcPr>
            <w:tcW w:w="8500" w:type="dxa"/>
          </w:tcPr>
          <w:p w14:paraId="3F1D7B49" w14:textId="77777777" w:rsidR="00B843A2" w:rsidRPr="00B843A2" w:rsidRDefault="00B843A2" w:rsidP="00A7411A">
            <w:pPr>
              <w:numPr>
                <w:ilvl w:val="0"/>
                <w:numId w:val="13"/>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NICE jaarverslag (meest recent)</w:t>
            </w:r>
          </w:p>
        </w:tc>
        <w:tc>
          <w:tcPr>
            <w:tcW w:w="1418" w:type="dxa"/>
            <w:vAlign w:val="center"/>
          </w:tcPr>
          <w:p w14:paraId="36005AF9"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r w:rsidR="00B843A2" w:rsidRPr="00B843A2" w14:paraId="3ED60DC7" w14:textId="489CBED3" w:rsidTr="00C20AB2">
        <w:tc>
          <w:tcPr>
            <w:tcW w:w="8500" w:type="dxa"/>
          </w:tcPr>
          <w:p w14:paraId="10484043" w14:textId="77777777" w:rsidR="00B843A2" w:rsidRPr="00B843A2" w:rsidRDefault="00B843A2" w:rsidP="00A7411A">
            <w:pPr>
              <w:numPr>
                <w:ilvl w:val="0"/>
                <w:numId w:val="13"/>
              </w:numPr>
              <w:ind w:left="316" w:hanging="284"/>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Kwaliteitsvisitatie NKIC (meest recent)</w:t>
            </w:r>
          </w:p>
        </w:tc>
        <w:tc>
          <w:tcPr>
            <w:tcW w:w="1418" w:type="dxa"/>
            <w:vAlign w:val="center"/>
          </w:tcPr>
          <w:p w14:paraId="40517606" w14:textId="77777777" w:rsidR="00B843A2" w:rsidRPr="00B843A2" w:rsidRDefault="00B843A2" w:rsidP="00C20AB2">
            <w:pPr>
              <w:jc w:val="center"/>
              <w:rPr>
                <w:rFonts w:ascii="Arial" w:eastAsia="Times New Roman" w:hAnsi="Arial" w:cs="Arial"/>
                <w:kern w:val="0"/>
                <w:sz w:val="22"/>
                <w:szCs w:val="22"/>
                <w:lang w:eastAsia="nl-NL"/>
                <w14:ligatures w14:val="none"/>
              </w:rPr>
            </w:pPr>
          </w:p>
        </w:tc>
      </w:tr>
    </w:tbl>
    <w:p w14:paraId="59EFBCFA" w14:textId="6FDDFBE4" w:rsidR="00744400" w:rsidRDefault="00FA0A30" w:rsidP="00FA0A30">
      <w:pPr>
        <w:spacing w:before="100" w:beforeAutospacing="1" w:after="100" w:afterAutospacing="1" w:line="240" w:lineRule="auto"/>
        <w:rPr>
          <w:rFonts w:ascii="Arial" w:eastAsia="Times New Roman" w:hAnsi="Arial" w:cs="Arial"/>
          <w:kern w:val="0"/>
          <w:sz w:val="22"/>
          <w:szCs w:val="22"/>
          <w:lang w:eastAsia="nl-NL"/>
          <w14:ligatures w14:val="none"/>
        </w:rPr>
      </w:pPr>
      <w:r w:rsidRPr="00B843A2">
        <w:rPr>
          <w:rFonts w:ascii="Arial" w:eastAsia="Times New Roman" w:hAnsi="Arial" w:cs="Arial"/>
          <w:b/>
          <w:bCs/>
          <w:kern w:val="0"/>
          <w:sz w:val="22"/>
          <w:szCs w:val="22"/>
          <w:lang w:eastAsia="nl-NL"/>
          <w14:ligatures w14:val="none"/>
        </w:rPr>
        <w:t>2.</w:t>
      </w:r>
      <w:r>
        <w:rPr>
          <w:rFonts w:ascii="Arial" w:eastAsia="Times New Roman" w:hAnsi="Arial" w:cs="Arial"/>
          <w:b/>
          <w:bCs/>
          <w:kern w:val="0"/>
          <w:sz w:val="22"/>
          <w:szCs w:val="22"/>
          <w:lang w:eastAsia="nl-NL"/>
          <w14:ligatures w14:val="none"/>
        </w:rPr>
        <w:tab/>
      </w:r>
      <w:r w:rsidRPr="00B843A2">
        <w:rPr>
          <w:rFonts w:ascii="Arial" w:eastAsia="Times New Roman" w:hAnsi="Arial" w:cs="Arial"/>
          <w:b/>
          <w:bCs/>
          <w:kern w:val="0"/>
          <w:sz w:val="22"/>
          <w:szCs w:val="22"/>
          <w:lang w:eastAsia="nl-NL"/>
          <w14:ligatures w14:val="none"/>
        </w:rPr>
        <w:t>Ter inzage tijdens de visitatie:</w:t>
      </w:r>
    </w:p>
    <w:tbl>
      <w:tblPr>
        <w:tblStyle w:val="Tabelraster"/>
        <w:tblW w:w="9918" w:type="dxa"/>
        <w:tblLook w:val="04A0" w:firstRow="1" w:lastRow="0" w:firstColumn="1" w:lastColumn="0" w:noHBand="0" w:noVBand="1"/>
      </w:tblPr>
      <w:tblGrid>
        <w:gridCol w:w="8500"/>
        <w:gridCol w:w="1418"/>
      </w:tblGrid>
      <w:tr w:rsidR="00583647" w:rsidRPr="00B843A2" w14:paraId="3428F8EC" w14:textId="77777777" w:rsidTr="00C20AB2">
        <w:tc>
          <w:tcPr>
            <w:tcW w:w="8500" w:type="dxa"/>
          </w:tcPr>
          <w:p w14:paraId="24E4A100" w14:textId="77777777" w:rsidR="00583647" w:rsidRPr="00B843A2" w:rsidRDefault="00583647" w:rsidP="008B2773">
            <w:pPr>
              <w:rPr>
                <w:rFonts w:ascii="Arial" w:eastAsia="Times New Roman" w:hAnsi="Arial" w:cs="Arial"/>
                <w:kern w:val="0"/>
                <w:sz w:val="22"/>
                <w:szCs w:val="22"/>
                <w:lang w:eastAsia="nl-NL"/>
                <w14:ligatures w14:val="none"/>
              </w:rPr>
            </w:pPr>
            <w:r w:rsidRPr="00B843A2">
              <w:rPr>
                <w:rFonts w:ascii="Arial" w:eastAsia="Times New Roman" w:hAnsi="Arial" w:cs="Arial"/>
                <w:kern w:val="0"/>
                <w:sz w:val="22"/>
                <w:szCs w:val="22"/>
                <w:lang w:eastAsia="nl-NL"/>
                <w14:ligatures w14:val="none"/>
              </w:rPr>
              <w:t xml:space="preserve">Portfolio </w:t>
            </w:r>
            <w:r>
              <w:rPr>
                <w:rFonts w:ascii="Arial" w:eastAsia="Times New Roman" w:hAnsi="Arial" w:cs="Arial"/>
                <w:kern w:val="0"/>
                <w:sz w:val="22"/>
                <w:szCs w:val="22"/>
                <w:lang w:eastAsia="nl-NL"/>
                <w14:ligatures w14:val="none"/>
              </w:rPr>
              <w:br/>
            </w:r>
            <w:r w:rsidRPr="00B843A2">
              <w:rPr>
                <w:rFonts w:ascii="Arial" w:eastAsia="Times New Roman" w:hAnsi="Arial" w:cs="Arial"/>
                <w:kern w:val="0"/>
                <w:sz w:val="22"/>
                <w:szCs w:val="22"/>
                <w:lang w:eastAsia="nl-NL"/>
                <w14:ligatures w14:val="none"/>
              </w:rPr>
              <w:t>(bestaand uit ten minste de volgende vijf onderdelen: individueel opleidingsplan, documentatie van verplichte toetsing (o.a. KPB, CAT, CBD), verslagen van voortgangsgesprekken, registratie van uitgevoerde opleidingsactiviteiten, eventueel overdrachtsdocumenten.)</w:t>
            </w:r>
          </w:p>
        </w:tc>
        <w:tc>
          <w:tcPr>
            <w:tcW w:w="1418" w:type="dxa"/>
            <w:vAlign w:val="center"/>
          </w:tcPr>
          <w:p w14:paraId="72013A5D" w14:textId="77777777" w:rsidR="00583647" w:rsidRPr="00B843A2" w:rsidRDefault="00583647" w:rsidP="00C20AB2">
            <w:pPr>
              <w:jc w:val="center"/>
              <w:rPr>
                <w:rFonts w:ascii="Arial" w:eastAsia="Times New Roman" w:hAnsi="Arial" w:cs="Arial"/>
                <w:kern w:val="0"/>
                <w:sz w:val="22"/>
                <w:szCs w:val="22"/>
                <w:lang w:eastAsia="nl-NL"/>
                <w14:ligatures w14:val="none"/>
              </w:rPr>
            </w:pPr>
          </w:p>
        </w:tc>
      </w:tr>
    </w:tbl>
    <w:p w14:paraId="39A47383" w14:textId="77777777" w:rsidR="00F06DC0" w:rsidRDefault="00F06DC0">
      <w:pPr>
        <w:rPr>
          <w:b/>
          <w:bCs/>
          <w:i/>
          <w:iCs/>
          <w:color w:val="01B4BC"/>
          <w:sz w:val="32"/>
          <w:szCs w:val="32"/>
        </w:rPr>
      </w:pPr>
      <w:r>
        <w:rPr>
          <w:b/>
          <w:bCs/>
          <w:i/>
          <w:iCs/>
          <w:color w:val="01B4BC"/>
          <w:sz w:val="32"/>
          <w:szCs w:val="32"/>
        </w:rPr>
        <w:br w:type="page"/>
      </w:r>
    </w:p>
    <w:p w14:paraId="4B195D21" w14:textId="232F39AB" w:rsidR="00586E68" w:rsidRPr="00411F7F" w:rsidRDefault="003628AF" w:rsidP="003167C4">
      <w:pPr>
        <w:rPr>
          <w:b/>
          <w:bCs/>
          <w:i/>
          <w:iCs/>
          <w:color w:val="01B4BC"/>
          <w:sz w:val="32"/>
          <w:szCs w:val="32"/>
        </w:rPr>
      </w:pPr>
      <w:r w:rsidRPr="00411F7F">
        <w:rPr>
          <w:b/>
          <w:bCs/>
          <w:i/>
          <w:iCs/>
          <w:color w:val="01B4BC"/>
          <w:sz w:val="32"/>
          <w:szCs w:val="32"/>
        </w:rPr>
        <w:lastRenderedPageBreak/>
        <w:t>T</w:t>
      </w:r>
      <w:r w:rsidR="00586E68" w:rsidRPr="00411F7F">
        <w:rPr>
          <w:b/>
          <w:bCs/>
          <w:i/>
          <w:iCs/>
          <w:color w:val="01B4BC"/>
          <w:sz w:val="32"/>
          <w:szCs w:val="32"/>
        </w:rPr>
        <w:t>ijdspad</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8601"/>
      </w:tblGrid>
      <w:tr w:rsidR="002E0726" w:rsidRPr="001211EC" w14:paraId="17715782" w14:textId="77777777" w:rsidTr="00A7350E">
        <w:trPr>
          <w:tblHeader/>
          <w:tblCellSpacing w:w="15" w:type="dxa"/>
        </w:trPr>
        <w:tc>
          <w:tcPr>
            <w:tcW w:w="0" w:type="auto"/>
            <w:vAlign w:val="center"/>
            <w:hideMark/>
          </w:tcPr>
          <w:p w14:paraId="2716A10B" w14:textId="246780BA" w:rsidR="00586E68" w:rsidRPr="00586E68" w:rsidRDefault="00A576FC" w:rsidP="001211EC">
            <w:pPr>
              <w:spacing w:after="0" w:line="240" w:lineRule="auto"/>
              <w:rPr>
                <w:rFonts w:ascii="Arial" w:eastAsia="Times New Roman" w:hAnsi="Arial" w:cs="Arial"/>
                <w:b/>
                <w:bCs/>
                <w:kern w:val="0"/>
                <w:sz w:val="22"/>
                <w:szCs w:val="22"/>
                <w:lang w:eastAsia="nl-NL"/>
                <w14:ligatures w14:val="none"/>
              </w:rPr>
            </w:pPr>
            <w:r>
              <w:rPr>
                <w:rFonts w:ascii="Arial" w:eastAsia="Times New Roman" w:hAnsi="Arial" w:cs="Arial"/>
                <w:b/>
                <w:bCs/>
                <w:kern w:val="0"/>
                <w:sz w:val="22"/>
                <w:szCs w:val="22"/>
                <w:lang w:eastAsia="nl-NL"/>
                <w14:ligatures w14:val="none"/>
              </w:rPr>
              <w:t>Tijd</w:t>
            </w:r>
            <w:r w:rsidR="00586E68" w:rsidRPr="00586E68">
              <w:rPr>
                <w:rFonts w:ascii="Arial" w:eastAsia="Times New Roman" w:hAnsi="Arial" w:cs="Arial"/>
                <w:b/>
                <w:bCs/>
                <w:kern w:val="0"/>
                <w:sz w:val="22"/>
                <w:szCs w:val="22"/>
                <w:lang w:eastAsia="nl-NL"/>
                <w14:ligatures w14:val="none"/>
              </w:rPr>
              <w:t xml:space="preserve"> voor visitatie</w:t>
            </w:r>
          </w:p>
        </w:tc>
        <w:tc>
          <w:tcPr>
            <w:tcW w:w="8556" w:type="dxa"/>
            <w:vAlign w:val="center"/>
            <w:hideMark/>
          </w:tcPr>
          <w:p w14:paraId="2A2CE59C" w14:textId="77777777" w:rsidR="00586E68" w:rsidRPr="00586E68" w:rsidRDefault="00586E68" w:rsidP="00D8458F">
            <w:pPr>
              <w:spacing w:after="0" w:line="240" w:lineRule="auto"/>
              <w:rPr>
                <w:rFonts w:ascii="Arial" w:eastAsia="Times New Roman" w:hAnsi="Arial" w:cs="Arial"/>
                <w:b/>
                <w:bCs/>
                <w:kern w:val="0"/>
                <w:sz w:val="22"/>
                <w:szCs w:val="22"/>
                <w:lang w:eastAsia="nl-NL"/>
                <w14:ligatures w14:val="none"/>
              </w:rPr>
            </w:pPr>
            <w:r w:rsidRPr="00586E68">
              <w:rPr>
                <w:rFonts w:ascii="Arial" w:eastAsia="Times New Roman" w:hAnsi="Arial" w:cs="Arial"/>
                <w:b/>
                <w:bCs/>
                <w:kern w:val="0"/>
                <w:sz w:val="22"/>
                <w:szCs w:val="22"/>
                <w:lang w:eastAsia="nl-NL"/>
                <w14:ligatures w14:val="none"/>
              </w:rPr>
              <w:t>Activiteit</w:t>
            </w:r>
          </w:p>
        </w:tc>
      </w:tr>
      <w:tr w:rsidR="002E0726" w:rsidRPr="001211EC" w14:paraId="37C40705" w14:textId="77777777" w:rsidTr="00A7350E">
        <w:trPr>
          <w:tblCellSpacing w:w="15" w:type="dxa"/>
        </w:trPr>
        <w:tc>
          <w:tcPr>
            <w:tcW w:w="0" w:type="auto"/>
            <w:vAlign w:val="center"/>
            <w:hideMark/>
          </w:tcPr>
          <w:p w14:paraId="7236D4CA" w14:textId="5201E372"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T </w:t>
            </w:r>
            <w:r w:rsidR="008D6396" w:rsidRPr="001211EC">
              <w:rPr>
                <w:rFonts w:ascii="Arial" w:eastAsia="Times New Roman" w:hAnsi="Arial" w:cs="Arial"/>
                <w:kern w:val="0"/>
                <w:sz w:val="22"/>
                <w:szCs w:val="22"/>
                <w:lang w:eastAsia="nl-NL"/>
                <w14:ligatures w14:val="none"/>
              </w:rPr>
              <w:t>–</w:t>
            </w:r>
            <w:r w:rsidRPr="00586E68">
              <w:rPr>
                <w:rFonts w:ascii="Arial" w:eastAsia="Times New Roman" w:hAnsi="Arial" w:cs="Arial"/>
                <w:kern w:val="0"/>
                <w:sz w:val="22"/>
                <w:szCs w:val="22"/>
                <w:lang w:eastAsia="nl-NL"/>
                <w14:ligatures w14:val="none"/>
              </w:rPr>
              <w:t xml:space="preserve"> </w:t>
            </w:r>
            <w:r w:rsidR="008D6396" w:rsidRPr="001211EC">
              <w:rPr>
                <w:rFonts w:ascii="Arial" w:eastAsia="Times New Roman" w:hAnsi="Arial" w:cs="Arial"/>
                <w:kern w:val="0"/>
                <w:sz w:val="22"/>
                <w:szCs w:val="22"/>
                <w:lang w:eastAsia="nl-NL"/>
                <w14:ligatures w14:val="none"/>
              </w:rPr>
              <w:t>6</w:t>
            </w:r>
            <w:r w:rsidR="00A576FC">
              <w:rPr>
                <w:rFonts w:ascii="Arial" w:eastAsia="Times New Roman" w:hAnsi="Arial" w:cs="Arial"/>
                <w:kern w:val="0"/>
                <w:sz w:val="22"/>
                <w:szCs w:val="22"/>
                <w:lang w:eastAsia="nl-NL"/>
                <w14:ligatures w14:val="none"/>
              </w:rPr>
              <w:t>-9</w:t>
            </w:r>
            <w:r w:rsidR="008D6396" w:rsidRPr="001211EC">
              <w:rPr>
                <w:rFonts w:ascii="Arial" w:eastAsia="Times New Roman" w:hAnsi="Arial" w:cs="Arial"/>
                <w:kern w:val="0"/>
                <w:sz w:val="22"/>
                <w:szCs w:val="22"/>
                <w:lang w:eastAsia="nl-NL"/>
                <w14:ligatures w14:val="none"/>
              </w:rPr>
              <w:t xml:space="preserve"> maanden</w:t>
            </w:r>
          </w:p>
        </w:tc>
        <w:tc>
          <w:tcPr>
            <w:tcW w:w="8556" w:type="dxa"/>
            <w:vAlign w:val="center"/>
            <w:hideMark/>
          </w:tcPr>
          <w:p w14:paraId="24C02DE3" w14:textId="1CA5FA10" w:rsid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Aankondiging visitatie</w:t>
            </w:r>
            <w:r w:rsidR="008D6396" w:rsidRPr="001211EC">
              <w:rPr>
                <w:rFonts w:ascii="Arial" w:eastAsia="Times New Roman" w:hAnsi="Arial" w:cs="Arial"/>
                <w:kern w:val="0"/>
                <w:sz w:val="22"/>
                <w:szCs w:val="22"/>
                <w:lang w:eastAsia="nl-NL"/>
                <w14:ligatures w14:val="none"/>
              </w:rPr>
              <w:t xml:space="preserve">, visitatiecommissie samenstellen </w:t>
            </w:r>
            <w:r w:rsidR="00330370">
              <w:rPr>
                <w:rFonts w:ascii="Arial" w:eastAsia="Times New Roman" w:hAnsi="Arial" w:cs="Arial"/>
                <w:kern w:val="0"/>
                <w:sz w:val="22"/>
                <w:szCs w:val="22"/>
                <w:lang w:eastAsia="nl-NL"/>
                <w14:ligatures w14:val="none"/>
              </w:rPr>
              <w:t>(</w:t>
            </w:r>
            <w:r w:rsidR="008D6396" w:rsidRPr="001211EC">
              <w:rPr>
                <w:rFonts w:ascii="Arial" w:eastAsia="Times New Roman" w:hAnsi="Arial" w:cs="Arial"/>
                <w:kern w:val="0"/>
                <w:sz w:val="22"/>
                <w:szCs w:val="22"/>
                <w:lang w:eastAsia="nl-NL"/>
                <w14:ligatures w14:val="none"/>
              </w:rPr>
              <w:t>in GIC vergadering</w:t>
            </w:r>
            <w:r w:rsidR="00330370">
              <w:rPr>
                <w:rFonts w:ascii="Arial" w:eastAsia="Times New Roman" w:hAnsi="Arial" w:cs="Arial"/>
                <w:kern w:val="0"/>
                <w:sz w:val="22"/>
                <w:szCs w:val="22"/>
                <w:lang w:eastAsia="nl-NL"/>
                <w14:ligatures w14:val="none"/>
              </w:rPr>
              <w:t>)</w:t>
            </w:r>
            <w:r w:rsidR="002E0726">
              <w:rPr>
                <w:rFonts w:ascii="Arial" w:eastAsia="Times New Roman" w:hAnsi="Arial" w:cs="Arial"/>
                <w:kern w:val="0"/>
                <w:sz w:val="22"/>
                <w:szCs w:val="22"/>
                <w:lang w:eastAsia="nl-NL"/>
                <w14:ligatures w14:val="none"/>
              </w:rPr>
              <w:t>, dagprogramma en gesprekspartners vaststellen (fysiek, niet online).</w:t>
            </w:r>
          </w:p>
          <w:p w14:paraId="58CD8059" w14:textId="2403CB1F" w:rsidR="002E0726" w:rsidRDefault="002E0726" w:rsidP="002E0726">
            <w:pPr>
              <w:pStyle w:val="Lijstalinea"/>
              <w:numPr>
                <w:ilvl w:val="0"/>
                <w:numId w:val="19"/>
              </w:numPr>
              <w:spacing w:after="0" w:line="240" w:lineRule="auto"/>
              <w:contextualSpacing w:val="0"/>
              <w:rPr>
                <w:rFonts w:ascii="Aptos" w:hAnsi="Aptos"/>
                <w:color w:val="212121"/>
              </w:rPr>
            </w:pPr>
            <w:r>
              <w:rPr>
                <w:rFonts w:ascii="Aptos" w:hAnsi="Aptos"/>
                <w:color w:val="212121"/>
                <w:sz w:val="22"/>
                <w:szCs w:val="22"/>
                <w:u w:val="single"/>
              </w:rPr>
              <w:t>alle</w:t>
            </w:r>
            <w:r>
              <w:rPr>
                <w:rStyle w:val="apple-converted-space"/>
                <w:rFonts w:ascii="Aptos" w:hAnsi="Aptos"/>
                <w:color w:val="212121"/>
                <w:sz w:val="22"/>
                <w:szCs w:val="22"/>
              </w:rPr>
              <w:t> </w:t>
            </w:r>
            <w:r>
              <w:rPr>
                <w:rFonts w:ascii="Aptos" w:hAnsi="Aptos"/>
                <w:color w:val="212121"/>
                <w:sz w:val="22"/>
                <w:szCs w:val="22"/>
              </w:rPr>
              <w:t xml:space="preserve">fellows (tenzij vakantie of overmacht) </w:t>
            </w:r>
          </w:p>
          <w:p w14:paraId="5EC1B75D" w14:textId="5369DF3F" w:rsidR="002E0726" w:rsidRDefault="002E0726" w:rsidP="002E0726">
            <w:pPr>
              <w:pStyle w:val="Lijstalinea"/>
              <w:numPr>
                <w:ilvl w:val="0"/>
                <w:numId w:val="19"/>
              </w:numPr>
              <w:spacing w:after="0" w:line="240" w:lineRule="auto"/>
              <w:contextualSpacing w:val="0"/>
              <w:rPr>
                <w:rFonts w:ascii="Aptos" w:hAnsi="Aptos"/>
                <w:color w:val="212121"/>
              </w:rPr>
            </w:pPr>
            <w:r>
              <w:rPr>
                <w:rFonts w:ascii="Aptos" w:hAnsi="Aptos"/>
                <w:color w:val="212121"/>
                <w:sz w:val="22"/>
                <w:szCs w:val="22"/>
                <w:u w:val="single"/>
              </w:rPr>
              <w:t>alle</w:t>
            </w:r>
            <w:r>
              <w:rPr>
                <w:rStyle w:val="apple-converted-space"/>
                <w:rFonts w:ascii="Aptos" w:hAnsi="Aptos"/>
                <w:color w:val="212121"/>
                <w:sz w:val="22"/>
                <w:szCs w:val="22"/>
              </w:rPr>
              <w:t> </w:t>
            </w:r>
            <w:r>
              <w:rPr>
                <w:rFonts w:ascii="Aptos" w:hAnsi="Aptos"/>
                <w:color w:val="212121"/>
                <w:sz w:val="22"/>
                <w:szCs w:val="22"/>
              </w:rPr>
              <w:t>(op die dag) aanwezige aios/anios/</w:t>
            </w:r>
            <w:proofErr w:type="spellStart"/>
            <w:r>
              <w:rPr>
                <w:rFonts w:ascii="Aptos" w:hAnsi="Aptos"/>
                <w:color w:val="212121"/>
                <w:sz w:val="22"/>
                <w:szCs w:val="22"/>
              </w:rPr>
              <w:t>PAs</w:t>
            </w:r>
            <w:proofErr w:type="spellEnd"/>
          </w:p>
          <w:p w14:paraId="48A44D3E" w14:textId="5C2BDCFA" w:rsidR="002E0726" w:rsidRDefault="002E0726" w:rsidP="002E0726">
            <w:pPr>
              <w:pStyle w:val="Lijstalinea"/>
              <w:numPr>
                <w:ilvl w:val="0"/>
                <w:numId w:val="19"/>
              </w:numPr>
              <w:spacing w:after="0" w:line="240" w:lineRule="auto"/>
              <w:contextualSpacing w:val="0"/>
              <w:rPr>
                <w:rFonts w:ascii="Aptos" w:hAnsi="Aptos"/>
                <w:color w:val="212121"/>
              </w:rPr>
            </w:pPr>
            <w:r>
              <w:rPr>
                <w:rFonts w:ascii="Aptos" w:hAnsi="Aptos"/>
                <w:color w:val="212121"/>
                <w:sz w:val="22"/>
                <w:szCs w:val="22"/>
              </w:rPr>
              <w:t>(plv) opleider of lia</w:t>
            </w:r>
            <w:r w:rsidR="00224665">
              <w:rPr>
                <w:rFonts w:ascii="Aptos" w:hAnsi="Aptos"/>
                <w:color w:val="212121"/>
                <w:sz w:val="22"/>
                <w:szCs w:val="22"/>
              </w:rPr>
              <w:t>i</w:t>
            </w:r>
            <w:r>
              <w:rPr>
                <w:rFonts w:ascii="Aptos" w:hAnsi="Aptos"/>
                <w:color w:val="212121"/>
                <w:sz w:val="22"/>
                <w:szCs w:val="22"/>
              </w:rPr>
              <w:t xml:space="preserve">son (als geen aios/fellows van dit vak) van de samenwerkende specialismen, tenminste; interne </w:t>
            </w:r>
            <w:proofErr w:type="spellStart"/>
            <w:r>
              <w:rPr>
                <w:rFonts w:ascii="Aptos" w:hAnsi="Aptos"/>
                <w:color w:val="212121"/>
                <w:sz w:val="22"/>
                <w:szCs w:val="22"/>
              </w:rPr>
              <w:t>gnk</w:t>
            </w:r>
            <w:proofErr w:type="spellEnd"/>
            <w:r>
              <w:rPr>
                <w:rFonts w:ascii="Aptos" w:hAnsi="Aptos"/>
                <w:color w:val="212121"/>
                <w:sz w:val="22"/>
                <w:szCs w:val="22"/>
              </w:rPr>
              <w:t>, anesthesie, chirurgie, cardiochirurgie, neurochirurgie.</w:t>
            </w:r>
          </w:p>
          <w:p w14:paraId="623410EC" w14:textId="2F57EA31" w:rsidR="002E0726" w:rsidRPr="00A576FC" w:rsidRDefault="002E0726" w:rsidP="002E0726">
            <w:pPr>
              <w:pStyle w:val="Lijstalinea"/>
              <w:numPr>
                <w:ilvl w:val="0"/>
                <w:numId w:val="19"/>
              </w:numPr>
              <w:spacing w:after="0" w:line="240" w:lineRule="auto"/>
              <w:contextualSpacing w:val="0"/>
              <w:rPr>
                <w:rFonts w:ascii="Aptos" w:hAnsi="Aptos"/>
                <w:color w:val="212121"/>
              </w:rPr>
            </w:pPr>
            <w:r>
              <w:rPr>
                <w:rFonts w:ascii="Aptos" w:hAnsi="Aptos"/>
                <w:color w:val="212121"/>
                <w:sz w:val="22"/>
                <w:szCs w:val="22"/>
                <w:u w:val="single"/>
              </w:rPr>
              <w:t>alle</w:t>
            </w:r>
            <w:r>
              <w:rPr>
                <w:rStyle w:val="apple-converted-space"/>
                <w:rFonts w:ascii="Aptos" w:hAnsi="Aptos"/>
                <w:color w:val="212121"/>
                <w:sz w:val="22"/>
                <w:szCs w:val="22"/>
              </w:rPr>
              <w:t> </w:t>
            </w:r>
            <w:r>
              <w:rPr>
                <w:rFonts w:ascii="Aptos" w:hAnsi="Aptos"/>
                <w:color w:val="212121"/>
                <w:sz w:val="22"/>
                <w:szCs w:val="22"/>
              </w:rPr>
              <w:t>stafleden IC (tenzij vakantie/compensatie of overmacht)</w:t>
            </w:r>
          </w:p>
          <w:p w14:paraId="06D0C842" w14:textId="156B85C4" w:rsidR="00330370" w:rsidRPr="00A576FC" w:rsidRDefault="00330370" w:rsidP="00330370">
            <w:pPr>
              <w:pStyle w:val="Lijstalinea"/>
              <w:numPr>
                <w:ilvl w:val="0"/>
                <w:numId w:val="19"/>
              </w:numPr>
              <w:spacing w:after="0" w:line="240" w:lineRule="auto"/>
              <w:contextualSpacing w:val="0"/>
              <w:rPr>
                <w:rFonts w:ascii="Aptos" w:hAnsi="Aptos"/>
                <w:color w:val="212121"/>
                <w:sz w:val="22"/>
                <w:szCs w:val="22"/>
              </w:rPr>
            </w:pPr>
            <w:r w:rsidRPr="00A576FC">
              <w:rPr>
                <w:rFonts w:ascii="Aptos" w:hAnsi="Aptos"/>
                <w:color w:val="212121"/>
                <w:sz w:val="22"/>
                <w:szCs w:val="22"/>
              </w:rPr>
              <w:t xml:space="preserve">vertegenwoordiging </w:t>
            </w:r>
            <w:r w:rsidR="007B6077" w:rsidRPr="00A576FC">
              <w:rPr>
                <w:rFonts w:ascii="Aptos" w:hAnsi="Aptos"/>
                <w:color w:val="212121"/>
                <w:sz w:val="22"/>
                <w:szCs w:val="22"/>
              </w:rPr>
              <w:t>IC-verpleegkundigen</w:t>
            </w:r>
          </w:p>
          <w:p w14:paraId="3C8E3CEC" w14:textId="784DEBCF" w:rsidR="002E0726" w:rsidRPr="00586E68" w:rsidRDefault="002E0726" w:rsidP="00586E68">
            <w:pPr>
              <w:spacing w:after="0" w:line="240" w:lineRule="auto"/>
              <w:rPr>
                <w:rFonts w:ascii="Arial" w:eastAsia="Times New Roman" w:hAnsi="Arial" w:cs="Arial"/>
                <w:kern w:val="0"/>
                <w:sz w:val="22"/>
                <w:szCs w:val="22"/>
                <w:lang w:eastAsia="nl-NL"/>
                <w14:ligatures w14:val="none"/>
              </w:rPr>
            </w:pPr>
          </w:p>
        </w:tc>
      </w:tr>
      <w:tr w:rsidR="002E0726" w:rsidRPr="001211EC" w14:paraId="7DAB8EDF" w14:textId="77777777" w:rsidTr="00A7350E">
        <w:trPr>
          <w:tblCellSpacing w:w="15" w:type="dxa"/>
        </w:trPr>
        <w:tc>
          <w:tcPr>
            <w:tcW w:w="0" w:type="auto"/>
            <w:vAlign w:val="center"/>
            <w:hideMark/>
          </w:tcPr>
          <w:p w14:paraId="764E2A1F" w14:textId="03273194"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T - </w:t>
            </w:r>
            <w:r w:rsidR="008D6396" w:rsidRPr="001211EC">
              <w:rPr>
                <w:rFonts w:ascii="Arial" w:eastAsia="Times New Roman" w:hAnsi="Arial" w:cs="Arial"/>
                <w:kern w:val="0"/>
                <w:sz w:val="22"/>
                <w:szCs w:val="22"/>
                <w:lang w:eastAsia="nl-NL"/>
                <w14:ligatures w14:val="none"/>
              </w:rPr>
              <w:t>6</w:t>
            </w:r>
            <w:r w:rsidRPr="00586E68">
              <w:rPr>
                <w:rFonts w:ascii="Arial" w:eastAsia="Times New Roman" w:hAnsi="Arial" w:cs="Arial"/>
                <w:kern w:val="0"/>
                <w:sz w:val="22"/>
                <w:szCs w:val="22"/>
                <w:lang w:eastAsia="nl-NL"/>
                <w14:ligatures w14:val="none"/>
              </w:rPr>
              <w:t xml:space="preserve"> weken</w:t>
            </w:r>
          </w:p>
        </w:tc>
        <w:tc>
          <w:tcPr>
            <w:tcW w:w="8556" w:type="dxa"/>
            <w:vAlign w:val="center"/>
            <w:hideMark/>
          </w:tcPr>
          <w:p w14:paraId="796B4F01" w14:textId="77777777" w:rsidR="00F9058C"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Deadline aanlevering </w:t>
            </w:r>
            <w:r w:rsidR="008D6396" w:rsidRPr="001211EC">
              <w:rPr>
                <w:rFonts w:ascii="Arial" w:eastAsia="Times New Roman" w:hAnsi="Arial" w:cs="Arial"/>
                <w:kern w:val="0"/>
                <w:sz w:val="22"/>
                <w:szCs w:val="22"/>
                <w:lang w:eastAsia="nl-NL"/>
                <w14:ligatures w14:val="none"/>
              </w:rPr>
              <w:t>documenten</w:t>
            </w:r>
            <w:r w:rsidRPr="00586E68">
              <w:rPr>
                <w:rFonts w:ascii="Arial" w:eastAsia="Times New Roman" w:hAnsi="Arial" w:cs="Arial"/>
                <w:kern w:val="0"/>
                <w:sz w:val="22"/>
                <w:szCs w:val="22"/>
                <w:lang w:eastAsia="nl-NL"/>
                <w14:ligatures w14:val="none"/>
              </w:rPr>
              <w:t xml:space="preserve"> door ziekenhuis</w:t>
            </w:r>
            <w:r w:rsidR="008D6396" w:rsidRPr="001211EC">
              <w:rPr>
                <w:rFonts w:ascii="Arial" w:eastAsia="Times New Roman" w:hAnsi="Arial" w:cs="Arial"/>
                <w:kern w:val="0"/>
                <w:sz w:val="22"/>
                <w:szCs w:val="22"/>
                <w:lang w:eastAsia="nl-NL"/>
                <w14:ligatures w14:val="none"/>
              </w:rPr>
              <w:t xml:space="preserve"> aan GIC</w:t>
            </w:r>
            <w:r w:rsidR="006D208B">
              <w:rPr>
                <w:rFonts w:ascii="Arial" w:eastAsia="Times New Roman" w:hAnsi="Arial" w:cs="Arial"/>
                <w:kern w:val="0"/>
                <w:sz w:val="22"/>
                <w:szCs w:val="22"/>
                <w:lang w:eastAsia="nl-NL"/>
                <w14:ligatures w14:val="none"/>
              </w:rPr>
              <w:t xml:space="preserve"> </w:t>
            </w:r>
          </w:p>
          <w:p w14:paraId="2FB2E943" w14:textId="1895A67D" w:rsidR="006D208B" w:rsidRPr="00586E68" w:rsidRDefault="006D208B" w:rsidP="00586E68">
            <w:pPr>
              <w:spacing w:after="0" w:line="240" w:lineRule="auto"/>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(GIC stuurt naar ambtelijk secretaris visitatie commissie ter controle)</w:t>
            </w:r>
          </w:p>
        </w:tc>
      </w:tr>
      <w:tr w:rsidR="002E0726" w:rsidRPr="001211EC" w14:paraId="0144A8EA" w14:textId="77777777" w:rsidTr="00A7350E">
        <w:trPr>
          <w:tblCellSpacing w:w="15" w:type="dxa"/>
        </w:trPr>
        <w:tc>
          <w:tcPr>
            <w:tcW w:w="0" w:type="auto"/>
            <w:vAlign w:val="center"/>
            <w:hideMark/>
          </w:tcPr>
          <w:p w14:paraId="3994F18E" w14:textId="6B29C8B1"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T - </w:t>
            </w:r>
            <w:r w:rsidR="008D6396" w:rsidRPr="001211EC">
              <w:rPr>
                <w:rFonts w:ascii="Arial" w:eastAsia="Times New Roman" w:hAnsi="Arial" w:cs="Arial"/>
                <w:kern w:val="0"/>
                <w:sz w:val="22"/>
                <w:szCs w:val="22"/>
                <w:lang w:eastAsia="nl-NL"/>
                <w14:ligatures w14:val="none"/>
              </w:rPr>
              <w:t>4</w:t>
            </w:r>
            <w:r w:rsidRPr="00586E68">
              <w:rPr>
                <w:rFonts w:ascii="Arial" w:eastAsia="Times New Roman" w:hAnsi="Arial" w:cs="Arial"/>
                <w:kern w:val="0"/>
                <w:sz w:val="22"/>
                <w:szCs w:val="22"/>
                <w:lang w:eastAsia="nl-NL"/>
                <w14:ligatures w14:val="none"/>
              </w:rPr>
              <w:t xml:space="preserve"> weken</w:t>
            </w:r>
          </w:p>
        </w:tc>
        <w:tc>
          <w:tcPr>
            <w:tcW w:w="8556" w:type="dxa"/>
            <w:vAlign w:val="center"/>
            <w:hideMark/>
          </w:tcPr>
          <w:p w14:paraId="2203A7AF" w14:textId="372B7267" w:rsidR="00586E68" w:rsidRPr="00586E68" w:rsidRDefault="008D6396" w:rsidP="00586E68">
            <w:pPr>
              <w:spacing w:after="0" w:line="240" w:lineRule="auto"/>
              <w:rPr>
                <w:rFonts w:ascii="Arial" w:eastAsia="Times New Roman" w:hAnsi="Arial" w:cs="Arial"/>
                <w:kern w:val="0"/>
                <w:sz w:val="22"/>
                <w:szCs w:val="22"/>
                <w:lang w:eastAsia="nl-NL"/>
                <w14:ligatures w14:val="none"/>
              </w:rPr>
            </w:pPr>
            <w:r w:rsidRPr="001211EC">
              <w:rPr>
                <w:rFonts w:ascii="Arial" w:eastAsia="Times New Roman" w:hAnsi="Arial" w:cs="Arial"/>
                <w:kern w:val="0"/>
                <w:sz w:val="22"/>
                <w:szCs w:val="22"/>
                <w:lang w:eastAsia="nl-NL"/>
                <w14:ligatures w14:val="none"/>
              </w:rPr>
              <w:t>Documenten naar</w:t>
            </w:r>
            <w:r w:rsidR="00586E68" w:rsidRPr="00586E68">
              <w:rPr>
                <w:rFonts w:ascii="Arial" w:eastAsia="Times New Roman" w:hAnsi="Arial" w:cs="Arial"/>
                <w:kern w:val="0"/>
                <w:sz w:val="22"/>
                <w:szCs w:val="22"/>
                <w:lang w:eastAsia="nl-NL"/>
                <w14:ligatures w14:val="none"/>
              </w:rPr>
              <w:t xml:space="preserve"> visitatiecommissie</w:t>
            </w:r>
          </w:p>
        </w:tc>
      </w:tr>
      <w:tr w:rsidR="002E0726" w:rsidRPr="001211EC" w14:paraId="4817E4F1" w14:textId="77777777" w:rsidTr="00A7350E">
        <w:trPr>
          <w:tblCellSpacing w:w="15" w:type="dxa"/>
        </w:trPr>
        <w:tc>
          <w:tcPr>
            <w:tcW w:w="0" w:type="auto"/>
            <w:vAlign w:val="center"/>
            <w:hideMark/>
          </w:tcPr>
          <w:p w14:paraId="4210BF4C" w14:textId="1A8DB03C"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T - </w:t>
            </w:r>
            <w:r w:rsidR="008D6396" w:rsidRPr="001211EC">
              <w:rPr>
                <w:rFonts w:ascii="Arial" w:eastAsia="Times New Roman" w:hAnsi="Arial" w:cs="Arial"/>
                <w:kern w:val="0"/>
                <w:sz w:val="22"/>
                <w:szCs w:val="22"/>
                <w:lang w:eastAsia="nl-NL"/>
                <w14:ligatures w14:val="none"/>
              </w:rPr>
              <w:t>2</w:t>
            </w:r>
            <w:r w:rsidRPr="00586E68">
              <w:rPr>
                <w:rFonts w:ascii="Arial" w:eastAsia="Times New Roman" w:hAnsi="Arial" w:cs="Arial"/>
                <w:kern w:val="0"/>
                <w:sz w:val="22"/>
                <w:szCs w:val="22"/>
                <w:lang w:eastAsia="nl-NL"/>
                <w14:ligatures w14:val="none"/>
              </w:rPr>
              <w:t xml:space="preserve"> weken</w:t>
            </w:r>
          </w:p>
        </w:tc>
        <w:tc>
          <w:tcPr>
            <w:tcW w:w="8556" w:type="dxa"/>
            <w:vAlign w:val="center"/>
            <w:hideMark/>
          </w:tcPr>
          <w:p w14:paraId="1787997C" w14:textId="2F457735" w:rsidR="00586E68" w:rsidRPr="00586E68" w:rsidRDefault="008D6396" w:rsidP="00586E68">
            <w:pPr>
              <w:spacing w:after="0" w:line="240" w:lineRule="auto"/>
              <w:rPr>
                <w:rFonts w:ascii="Arial" w:eastAsia="Times New Roman" w:hAnsi="Arial" w:cs="Arial"/>
                <w:kern w:val="0"/>
                <w:sz w:val="22"/>
                <w:szCs w:val="22"/>
                <w:lang w:eastAsia="nl-NL"/>
                <w14:ligatures w14:val="none"/>
              </w:rPr>
            </w:pPr>
            <w:r w:rsidRPr="001211EC">
              <w:rPr>
                <w:rFonts w:ascii="Arial" w:eastAsia="Times New Roman" w:hAnsi="Arial" w:cs="Arial"/>
                <w:kern w:val="0"/>
                <w:sz w:val="22"/>
                <w:szCs w:val="22"/>
                <w:lang w:eastAsia="nl-NL"/>
                <w14:ligatures w14:val="none"/>
              </w:rPr>
              <w:t xml:space="preserve">Voorbespreking visitatiecommissie </w:t>
            </w:r>
            <w:r w:rsidR="00586E68" w:rsidRPr="00586E68">
              <w:rPr>
                <w:rFonts w:ascii="Arial" w:eastAsia="Times New Roman" w:hAnsi="Arial" w:cs="Arial"/>
                <w:kern w:val="0"/>
                <w:sz w:val="22"/>
                <w:szCs w:val="22"/>
                <w:lang w:eastAsia="nl-NL"/>
                <w14:ligatures w14:val="none"/>
              </w:rPr>
              <w:t>(eventuele bijstelling/verduidelijking)</w:t>
            </w:r>
          </w:p>
        </w:tc>
      </w:tr>
      <w:tr w:rsidR="002E0726" w:rsidRPr="001211EC" w14:paraId="6A8F222B" w14:textId="77777777" w:rsidTr="00A7350E">
        <w:trPr>
          <w:tblCellSpacing w:w="15" w:type="dxa"/>
        </w:trPr>
        <w:tc>
          <w:tcPr>
            <w:tcW w:w="0" w:type="auto"/>
            <w:vAlign w:val="center"/>
            <w:hideMark/>
          </w:tcPr>
          <w:p w14:paraId="615192C9" w14:textId="77777777"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T</w:t>
            </w:r>
          </w:p>
        </w:tc>
        <w:tc>
          <w:tcPr>
            <w:tcW w:w="8556" w:type="dxa"/>
            <w:vAlign w:val="center"/>
            <w:hideMark/>
          </w:tcPr>
          <w:p w14:paraId="117903B0" w14:textId="77777777"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Visitatie</w:t>
            </w:r>
          </w:p>
        </w:tc>
      </w:tr>
      <w:tr w:rsidR="002E0726" w:rsidRPr="001211EC" w14:paraId="46AF695E" w14:textId="77777777" w:rsidTr="00A7350E">
        <w:trPr>
          <w:tblCellSpacing w:w="15" w:type="dxa"/>
        </w:trPr>
        <w:tc>
          <w:tcPr>
            <w:tcW w:w="0" w:type="auto"/>
            <w:vAlign w:val="center"/>
            <w:hideMark/>
          </w:tcPr>
          <w:p w14:paraId="101EC469" w14:textId="1B9AE3B4"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 xml:space="preserve">T + </w:t>
            </w:r>
            <w:r w:rsidR="008D6396" w:rsidRPr="001211EC">
              <w:rPr>
                <w:rFonts w:ascii="Arial" w:eastAsia="Times New Roman" w:hAnsi="Arial" w:cs="Arial"/>
                <w:kern w:val="0"/>
                <w:sz w:val="22"/>
                <w:szCs w:val="22"/>
                <w:lang w:eastAsia="nl-NL"/>
                <w14:ligatures w14:val="none"/>
              </w:rPr>
              <w:t>4</w:t>
            </w:r>
            <w:r w:rsidRPr="00586E68">
              <w:rPr>
                <w:rFonts w:ascii="Arial" w:eastAsia="Times New Roman" w:hAnsi="Arial" w:cs="Arial"/>
                <w:kern w:val="0"/>
                <w:sz w:val="22"/>
                <w:szCs w:val="22"/>
                <w:lang w:eastAsia="nl-NL"/>
                <w14:ligatures w14:val="none"/>
              </w:rPr>
              <w:t xml:space="preserve"> weken</w:t>
            </w:r>
          </w:p>
        </w:tc>
        <w:tc>
          <w:tcPr>
            <w:tcW w:w="8556" w:type="dxa"/>
            <w:vAlign w:val="center"/>
            <w:hideMark/>
          </w:tcPr>
          <w:p w14:paraId="07619C22" w14:textId="7F87F963" w:rsidR="00586E68" w:rsidRPr="00586E68" w:rsidRDefault="008D6396" w:rsidP="00586E68">
            <w:pPr>
              <w:spacing w:after="0" w:line="240" w:lineRule="auto"/>
              <w:rPr>
                <w:rFonts w:ascii="Arial" w:eastAsia="Times New Roman" w:hAnsi="Arial" w:cs="Arial"/>
                <w:kern w:val="0"/>
                <w:sz w:val="22"/>
                <w:szCs w:val="22"/>
                <w:lang w:eastAsia="nl-NL"/>
                <w14:ligatures w14:val="none"/>
              </w:rPr>
            </w:pPr>
            <w:r w:rsidRPr="001211EC">
              <w:rPr>
                <w:rFonts w:ascii="Arial" w:eastAsia="Times New Roman" w:hAnsi="Arial" w:cs="Arial"/>
                <w:kern w:val="0"/>
                <w:sz w:val="22"/>
                <w:szCs w:val="22"/>
                <w:lang w:eastAsia="nl-NL"/>
                <w14:ligatures w14:val="none"/>
              </w:rPr>
              <w:t>O</w:t>
            </w:r>
            <w:r w:rsidR="00586E68" w:rsidRPr="00586E68">
              <w:rPr>
                <w:rFonts w:ascii="Arial" w:eastAsia="Times New Roman" w:hAnsi="Arial" w:cs="Arial"/>
                <w:kern w:val="0"/>
                <w:sz w:val="22"/>
                <w:szCs w:val="22"/>
                <w:lang w:eastAsia="nl-NL"/>
                <w14:ligatures w14:val="none"/>
              </w:rPr>
              <w:t>pstellen conceptverslag</w:t>
            </w:r>
          </w:p>
        </w:tc>
      </w:tr>
      <w:tr w:rsidR="002E0726" w:rsidRPr="001211EC" w14:paraId="046BBB9C" w14:textId="77777777" w:rsidTr="00A7350E">
        <w:trPr>
          <w:tblCellSpacing w:w="15" w:type="dxa"/>
        </w:trPr>
        <w:tc>
          <w:tcPr>
            <w:tcW w:w="0" w:type="auto"/>
            <w:vAlign w:val="center"/>
            <w:hideMark/>
          </w:tcPr>
          <w:p w14:paraId="526A0AA6" w14:textId="77777777"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T + 6 weken</w:t>
            </w:r>
          </w:p>
        </w:tc>
        <w:tc>
          <w:tcPr>
            <w:tcW w:w="8556" w:type="dxa"/>
            <w:vAlign w:val="center"/>
            <w:hideMark/>
          </w:tcPr>
          <w:p w14:paraId="4927516E" w14:textId="43A0E8A2" w:rsidR="00586E68" w:rsidRPr="00586E68" w:rsidRDefault="008D6396" w:rsidP="00586E68">
            <w:pPr>
              <w:spacing w:after="0" w:line="240" w:lineRule="auto"/>
              <w:rPr>
                <w:rFonts w:ascii="Arial" w:eastAsia="Times New Roman" w:hAnsi="Arial" w:cs="Arial"/>
                <w:kern w:val="0"/>
                <w:sz w:val="22"/>
                <w:szCs w:val="22"/>
                <w:lang w:eastAsia="nl-NL"/>
                <w14:ligatures w14:val="none"/>
              </w:rPr>
            </w:pPr>
            <w:r w:rsidRPr="001211EC">
              <w:rPr>
                <w:rFonts w:ascii="Arial" w:eastAsia="Times New Roman" w:hAnsi="Arial" w:cs="Arial"/>
                <w:kern w:val="0"/>
                <w:sz w:val="22"/>
                <w:szCs w:val="22"/>
                <w:lang w:eastAsia="nl-NL"/>
                <w14:ligatures w14:val="none"/>
              </w:rPr>
              <w:t>Reactietermijn visitatiecommissie op conceptverslag</w:t>
            </w:r>
            <w:r w:rsidR="00586E68" w:rsidRPr="00586E68">
              <w:rPr>
                <w:rFonts w:ascii="Arial" w:eastAsia="Times New Roman" w:hAnsi="Arial" w:cs="Arial"/>
                <w:kern w:val="0"/>
                <w:sz w:val="22"/>
                <w:szCs w:val="22"/>
                <w:lang w:eastAsia="nl-NL"/>
                <w14:ligatures w14:val="none"/>
              </w:rPr>
              <w:t xml:space="preserve"> </w:t>
            </w:r>
          </w:p>
        </w:tc>
      </w:tr>
      <w:tr w:rsidR="002E0726" w:rsidRPr="001211EC" w14:paraId="0AD11E24" w14:textId="77777777" w:rsidTr="00A7350E">
        <w:trPr>
          <w:tblCellSpacing w:w="15" w:type="dxa"/>
        </w:trPr>
        <w:tc>
          <w:tcPr>
            <w:tcW w:w="0" w:type="auto"/>
            <w:vAlign w:val="center"/>
            <w:hideMark/>
          </w:tcPr>
          <w:p w14:paraId="34091090" w14:textId="77777777"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T + 8 weken</w:t>
            </w:r>
          </w:p>
        </w:tc>
        <w:tc>
          <w:tcPr>
            <w:tcW w:w="8556" w:type="dxa"/>
            <w:vAlign w:val="center"/>
            <w:hideMark/>
          </w:tcPr>
          <w:p w14:paraId="5ACD2353" w14:textId="28A61A21" w:rsidR="00586E68" w:rsidRPr="00586E68" w:rsidRDefault="00586E68" w:rsidP="00586E68">
            <w:pPr>
              <w:spacing w:after="0" w:line="240" w:lineRule="auto"/>
              <w:rPr>
                <w:rFonts w:ascii="Arial" w:eastAsia="Times New Roman" w:hAnsi="Arial" w:cs="Arial"/>
                <w:kern w:val="0"/>
                <w:sz w:val="22"/>
                <w:szCs w:val="22"/>
                <w:lang w:eastAsia="nl-NL"/>
                <w14:ligatures w14:val="none"/>
              </w:rPr>
            </w:pPr>
            <w:r w:rsidRPr="00586E68">
              <w:rPr>
                <w:rFonts w:ascii="Arial" w:eastAsia="Times New Roman" w:hAnsi="Arial" w:cs="Arial"/>
                <w:kern w:val="0"/>
                <w:sz w:val="22"/>
                <w:szCs w:val="22"/>
                <w:lang w:eastAsia="nl-NL"/>
                <w14:ligatures w14:val="none"/>
              </w:rPr>
              <w:t>Definitief visitatieverslag</w:t>
            </w:r>
            <w:r w:rsidR="008D6396" w:rsidRPr="001211EC">
              <w:rPr>
                <w:rFonts w:ascii="Arial" w:eastAsia="Times New Roman" w:hAnsi="Arial" w:cs="Arial"/>
                <w:kern w:val="0"/>
                <w:sz w:val="22"/>
                <w:szCs w:val="22"/>
                <w:lang w:eastAsia="nl-NL"/>
                <w14:ligatures w14:val="none"/>
              </w:rPr>
              <w:t xml:space="preserve"> vaststellen, bespreken in aanstaande </w:t>
            </w:r>
            <w:r w:rsidR="007B6077" w:rsidRPr="001211EC">
              <w:rPr>
                <w:rFonts w:ascii="Arial" w:eastAsia="Times New Roman" w:hAnsi="Arial" w:cs="Arial"/>
                <w:kern w:val="0"/>
                <w:sz w:val="22"/>
                <w:szCs w:val="22"/>
                <w:lang w:eastAsia="nl-NL"/>
                <w14:ligatures w14:val="none"/>
              </w:rPr>
              <w:t>GIC-vergadering</w:t>
            </w:r>
          </w:p>
        </w:tc>
      </w:tr>
    </w:tbl>
    <w:p w14:paraId="09985800" w14:textId="77777777" w:rsidR="00C25B29" w:rsidRDefault="00C25B29" w:rsidP="007F7A65">
      <w:pPr>
        <w:rPr>
          <w:rFonts w:ascii="Arial" w:hAnsi="Arial" w:cs="Arial"/>
          <w:sz w:val="22"/>
          <w:szCs w:val="22"/>
        </w:rPr>
      </w:pPr>
    </w:p>
    <w:p w14:paraId="00F7E3D1" w14:textId="73A9A1AC" w:rsidR="00A74D00" w:rsidRDefault="00A74D00">
      <w:pPr>
        <w:rPr>
          <w:rFonts w:ascii="Arial" w:hAnsi="Arial" w:cs="Arial"/>
          <w:sz w:val="22"/>
          <w:szCs w:val="22"/>
        </w:rPr>
      </w:pPr>
      <w:r>
        <w:rPr>
          <w:rFonts w:ascii="Arial" w:hAnsi="Arial" w:cs="Arial"/>
          <w:sz w:val="22"/>
          <w:szCs w:val="22"/>
        </w:rPr>
        <w:br w:type="page"/>
      </w:r>
    </w:p>
    <w:p w14:paraId="20EC060C" w14:textId="3B296E00" w:rsidR="00A13C9E" w:rsidRPr="00173626" w:rsidRDefault="00A13C9E" w:rsidP="00A13C9E">
      <w:pPr>
        <w:rPr>
          <w:b/>
          <w:bCs/>
          <w:i/>
          <w:iCs/>
          <w:color w:val="01B4BC"/>
          <w:sz w:val="32"/>
          <w:szCs w:val="32"/>
        </w:rPr>
      </w:pPr>
      <w:r w:rsidRPr="00173626">
        <w:rPr>
          <w:b/>
          <w:bCs/>
          <w:i/>
          <w:iCs/>
          <w:color w:val="01B4BC"/>
          <w:sz w:val="32"/>
          <w:szCs w:val="32"/>
        </w:rPr>
        <w:lastRenderedPageBreak/>
        <w:t>Voorbeeld dagprogramma</w:t>
      </w:r>
    </w:p>
    <w:p w14:paraId="19B0B88D" w14:textId="77777777" w:rsidR="00A13C9E" w:rsidRPr="00173626" w:rsidRDefault="00A13C9E" w:rsidP="00A13C9E">
      <w:pPr>
        <w:rPr>
          <w:i/>
          <w:iCs/>
        </w:rPr>
      </w:pPr>
      <w:r w:rsidRPr="00173626">
        <w:rPr>
          <w:i/>
          <w:iCs/>
        </w:rPr>
        <w:t>(door de RGS in het kader van een instellingsvisitatie gevisiteerd en gecertificeerd)</w:t>
      </w:r>
    </w:p>
    <w:p w14:paraId="2BA4C9EC" w14:textId="77777777" w:rsidR="00A13C9E" w:rsidRPr="00173626" w:rsidRDefault="00A13C9E" w:rsidP="00A13C9E"/>
    <w:p w14:paraId="6BE32E42" w14:textId="77777777" w:rsidR="00A13C9E" w:rsidRPr="00173626" w:rsidRDefault="00A13C9E" w:rsidP="00A13C9E">
      <w:r w:rsidRPr="00173626">
        <w:t>Het ligt voor de hand dat de visitatiecommissie spreekt met fellows IC, a(n)</w:t>
      </w:r>
      <w:proofErr w:type="spellStart"/>
      <w:r w:rsidRPr="00173626">
        <w:t>iossen</w:t>
      </w:r>
      <w:proofErr w:type="spellEnd"/>
      <w:r w:rsidRPr="00173626">
        <w:t>, beoogd (plaatsvervangend) opleider, de opleidingsgroep, verpleging en andere direct of indirect bij opzet en uitvoering van de opleiding betrokkenen. Omdat het een opleiding betreft van een opleidingsinstelling die reeds door de RGS in het kader van een instellingsvisitatie is gevisiteerd en gecertificeerd, vindt er geen gesprek plaats met vertegenwoordigers van de Centrale Opleidingscommissie / bestuur medische staf / stafconvent / Leerhuis of Raad van Bestuur. Mocht er aanleiding zijn toch een gesprek met vorengenoemde vertegenwoordigers te voeren, dan dient hierover eerst contact te worden opgenomen met de secretaris van de GIC.</w:t>
      </w:r>
    </w:p>
    <w:p w14:paraId="05729DC8" w14:textId="77777777" w:rsidR="00A13C9E" w:rsidRDefault="00A13C9E" w:rsidP="00A13C9E">
      <w:r w:rsidRPr="00173626">
        <w:t xml:space="preserve">Dit programma is een standaard dagindeling. Het definitieve programma wordt voor wat betreft de indeling van de gesprekken in de weken voorafgaand aan de visitatie afgestemd in overleg tussen de te visiteren opleiding en de visitatiecommissie ad hoc. Indien de visitatiecommissie ad hoc daar aanleiding toe ziet kunnen onderdelen toegevoegd worden aan het programma, zoals gesprek met opleiders interne geneeskunde en anesthesie en vertegenwoordiger COC. </w:t>
      </w:r>
    </w:p>
    <w:p w14:paraId="191BA241" w14:textId="77777777" w:rsidR="00A13C9E" w:rsidRPr="00173626" w:rsidRDefault="00A13C9E" w:rsidP="00A13C9E"/>
    <w:tbl>
      <w:tblPr>
        <w:tblW w:w="1051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11"/>
        <w:gridCol w:w="8162"/>
        <w:gridCol w:w="343"/>
      </w:tblGrid>
      <w:tr w:rsidR="00A13C9E" w:rsidRPr="00173626" w14:paraId="425DA21F" w14:textId="77777777" w:rsidTr="00C83D27">
        <w:trPr>
          <w:gridAfter w:val="1"/>
          <w:wAfter w:w="343" w:type="dxa"/>
          <w:trHeight w:val="128"/>
        </w:trPr>
        <w:tc>
          <w:tcPr>
            <w:tcW w:w="10173" w:type="dxa"/>
            <w:gridSpan w:val="2"/>
            <w:tcBorders>
              <w:top w:val="none" w:sz="6" w:space="0" w:color="auto"/>
              <w:bottom w:val="none" w:sz="6" w:space="0" w:color="auto"/>
            </w:tcBorders>
          </w:tcPr>
          <w:p w14:paraId="542C4B9D" w14:textId="77777777" w:rsidR="00A13C9E" w:rsidRPr="00173626" w:rsidRDefault="00A13C9E" w:rsidP="006401DE">
            <w:r w:rsidRPr="00173626">
              <w:rPr>
                <w:b/>
                <w:bCs/>
              </w:rPr>
              <w:t xml:space="preserve">Indeling dagprogramma </w:t>
            </w:r>
          </w:p>
        </w:tc>
      </w:tr>
      <w:tr w:rsidR="00A13C9E" w:rsidRPr="00173626" w14:paraId="6F79C10E" w14:textId="77777777" w:rsidTr="00C83D27">
        <w:trPr>
          <w:trHeight w:val="123"/>
        </w:trPr>
        <w:tc>
          <w:tcPr>
            <w:tcW w:w="2011" w:type="dxa"/>
            <w:tcBorders>
              <w:top w:val="none" w:sz="6" w:space="0" w:color="auto"/>
              <w:bottom w:val="none" w:sz="6" w:space="0" w:color="auto"/>
              <w:right w:val="none" w:sz="6" w:space="0" w:color="auto"/>
            </w:tcBorders>
          </w:tcPr>
          <w:p w14:paraId="1D21622B" w14:textId="77777777" w:rsidR="00A13C9E" w:rsidRPr="00173626" w:rsidRDefault="00A13C9E" w:rsidP="006401DE">
            <w:r w:rsidRPr="00173626">
              <w:t xml:space="preserve">09.30 – 10.00 uur </w:t>
            </w:r>
          </w:p>
        </w:tc>
        <w:tc>
          <w:tcPr>
            <w:tcW w:w="8505" w:type="dxa"/>
            <w:gridSpan w:val="2"/>
            <w:tcBorders>
              <w:top w:val="none" w:sz="6" w:space="0" w:color="auto"/>
              <w:left w:val="none" w:sz="6" w:space="0" w:color="auto"/>
              <w:bottom w:val="none" w:sz="6" w:space="0" w:color="auto"/>
            </w:tcBorders>
          </w:tcPr>
          <w:p w14:paraId="24BFDC79" w14:textId="77777777" w:rsidR="00A13C9E" w:rsidRPr="00173626" w:rsidRDefault="00A13C9E" w:rsidP="006401DE">
            <w:r w:rsidRPr="00173626">
              <w:t xml:space="preserve">Ontvangst door te visiteren centrum en vooroverleg visitatiecommissie </w:t>
            </w:r>
          </w:p>
        </w:tc>
      </w:tr>
      <w:tr w:rsidR="00A13C9E" w:rsidRPr="00173626" w14:paraId="34AF09A0" w14:textId="77777777" w:rsidTr="00C83D27">
        <w:trPr>
          <w:trHeight w:val="123"/>
        </w:trPr>
        <w:tc>
          <w:tcPr>
            <w:tcW w:w="2011" w:type="dxa"/>
            <w:tcBorders>
              <w:top w:val="none" w:sz="6" w:space="0" w:color="auto"/>
              <w:bottom w:val="none" w:sz="6" w:space="0" w:color="auto"/>
              <w:right w:val="none" w:sz="6" w:space="0" w:color="auto"/>
            </w:tcBorders>
          </w:tcPr>
          <w:p w14:paraId="2CF031A5" w14:textId="77777777" w:rsidR="00A13C9E" w:rsidRPr="00173626" w:rsidRDefault="00A13C9E" w:rsidP="006401DE">
            <w:r w:rsidRPr="00173626">
              <w:t xml:space="preserve">10.00 – 11.30 uur </w:t>
            </w:r>
          </w:p>
        </w:tc>
        <w:tc>
          <w:tcPr>
            <w:tcW w:w="8505" w:type="dxa"/>
            <w:gridSpan w:val="2"/>
            <w:tcBorders>
              <w:top w:val="none" w:sz="6" w:space="0" w:color="auto"/>
              <w:left w:val="none" w:sz="6" w:space="0" w:color="auto"/>
              <w:bottom w:val="none" w:sz="6" w:space="0" w:color="auto"/>
            </w:tcBorders>
          </w:tcPr>
          <w:p w14:paraId="15AD4EA7" w14:textId="77777777" w:rsidR="00A13C9E" w:rsidRPr="00173626" w:rsidRDefault="00A13C9E" w:rsidP="006401DE">
            <w:r w:rsidRPr="00173626">
              <w:t xml:space="preserve">Gesprekken met fellows IC gezamenlijk </w:t>
            </w:r>
          </w:p>
        </w:tc>
      </w:tr>
      <w:tr w:rsidR="00A13C9E" w:rsidRPr="00173626" w14:paraId="0DC532AF" w14:textId="77777777" w:rsidTr="00C83D27">
        <w:trPr>
          <w:trHeight w:val="123"/>
        </w:trPr>
        <w:tc>
          <w:tcPr>
            <w:tcW w:w="2011" w:type="dxa"/>
            <w:tcBorders>
              <w:top w:val="none" w:sz="6" w:space="0" w:color="auto"/>
              <w:bottom w:val="none" w:sz="6" w:space="0" w:color="auto"/>
              <w:right w:val="none" w:sz="6" w:space="0" w:color="auto"/>
            </w:tcBorders>
          </w:tcPr>
          <w:p w14:paraId="3A11185E" w14:textId="77777777" w:rsidR="00A13C9E" w:rsidRPr="00173626" w:rsidRDefault="00A13C9E" w:rsidP="006401DE">
            <w:r w:rsidRPr="00173626">
              <w:t xml:space="preserve">11.30 – 12.30 uur </w:t>
            </w:r>
          </w:p>
        </w:tc>
        <w:tc>
          <w:tcPr>
            <w:tcW w:w="8505" w:type="dxa"/>
            <w:gridSpan w:val="2"/>
            <w:tcBorders>
              <w:top w:val="none" w:sz="6" w:space="0" w:color="auto"/>
              <w:left w:val="none" w:sz="6" w:space="0" w:color="auto"/>
              <w:bottom w:val="none" w:sz="6" w:space="0" w:color="auto"/>
            </w:tcBorders>
          </w:tcPr>
          <w:p w14:paraId="3CE08E70" w14:textId="77777777" w:rsidR="00A13C9E" w:rsidRPr="00173626" w:rsidRDefault="00A13C9E" w:rsidP="006401DE">
            <w:r w:rsidRPr="00173626">
              <w:t xml:space="preserve">Gesprek met de opleider/opleidingsgroep over de opleiding </w:t>
            </w:r>
          </w:p>
        </w:tc>
      </w:tr>
      <w:tr w:rsidR="00A13C9E" w:rsidRPr="00173626" w14:paraId="19355E6C" w14:textId="77777777" w:rsidTr="00C83D27">
        <w:trPr>
          <w:trHeight w:val="123"/>
        </w:trPr>
        <w:tc>
          <w:tcPr>
            <w:tcW w:w="2011" w:type="dxa"/>
            <w:tcBorders>
              <w:top w:val="none" w:sz="6" w:space="0" w:color="auto"/>
              <w:bottom w:val="none" w:sz="6" w:space="0" w:color="auto"/>
              <w:right w:val="none" w:sz="6" w:space="0" w:color="auto"/>
            </w:tcBorders>
          </w:tcPr>
          <w:p w14:paraId="61362ECD" w14:textId="77777777" w:rsidR="00A13C9E" w:rsidRPr="00173626" w:rsidRDefault="00A13C9E" w:rsidP="006401DE">
            <w:r w:rsidRPr="00173626">
              <w:t xml:space="preserve">12.30 – 13.15 uur </w:t>
            </w:r>
          </w:p>
        </w:tc>
        <w:tc>
          <w:tcPr>
            <w:tcW w:w="8505" w:type="dxa"/>
            <w:gridSpan w:val="2"/>
            <w:tcBorders>
              <w:top w:val="none" w:sz="6" w:space="0" w:color="auto"/>
              <w:left w:val="none" w:sz="6" w:space="0" w:color="auto"/>
              <w:bottom w:val="none" w:sz="6" w:space="0" w:color="auto"/>
            </w:tcBorders>
          </w:tcPr>
          <w:p w14:paraId="76AE5665" w14:textId="77777777" w:rsidR="00A13C9E" w:rsidRPr="00173626" w:rsidRDefault="00A13C9E" w:rsidP="006401DE">
            <w:r w:rsidRPr="00173626">
              <w:t xml:space="preserve">Lunch en overleg visitatiecommissie ad hoc </w:t>
            </w:r>
          </w:p>
        </w:tc>
      </w:tr>
      <w:tr w:rsidR="00A13C9E" w:rsidRPr="00173626" w14:paraId="1060852B" w14:textId="77777777" w:rsidTr="00C83D27">
        <w:trPr>
          <w:trHeight w:val="123"/>
        </w:trPr>
        <w:tc>
          <w:tcPr>
            <w:tcW w:w="2011" w:type="dxa"/>
            <w:tcBorders>
              <w:top w:val="none" w:sz="6" w:space="0" w:color="auto"/>
              <w:bottom w:val="none" w:sz="6" w:space="0" w:color="auto"/>
              <w:right w:val="none" w:sz="6" w:space="0" w:color="auto"/>
            </w:tcBorders>
          </w:tcPr>
          <w:p w14:paraId="2F742748" w14:textId="77777777" w:rsidR="00A13C9E" w:rsidRPr="00173626" w:rsidRDefault="00A13C9E" w:rsidP="006401DE">
            <w:r w:rsidRPr="00173626">
              <w:t xml:space="preserve">13.15 – 13.45 uur </w:t>
            </w:r>
          </w:p>
        </w:tc>
        <w:tc>
          <w:tcPr>
            <w:tcW w:w="8505" w:type="dxa"/>
            <w:gridSpan w:val="2"/>
            <w:tcBorders>
              <w:top w:val="none" w:sz="6" w:space="0" w:color="auto"/>
              <w:left w:val="none" w:sz="6" w:space="0" w:color="auto"/>
              <w:bottom w:val="none" w:sz="6" w:space="0" w:color="auto"/>
            </w:tcBorders>
          </w:tcPr>
          <w:p w14:paraId="1613CB07" w14:textId="77777777" w:rsidR="00A13C9E" w:rsidRPr="00173626" w:rsidRDefault="00A13C9E" w:rsidP="006401DE">
            <w:r w:rsidRPr="00173626">
              <w:t xml:space="preserve">Rondleiding IC en inzage documenten/portfolio/verslaglegging </w:t>
            </w:r>
          </w:p>
        </w:tc>
      </w:tr>
      <w:tr w:rsidR="00A13C9E" w:rsidRPr="00173626" w14:paraId="06DC4F54" w14:textId="77777777" w:rsidTr="00C83D27">
        <w:trPr>
          <w:trHeight w:val="123"/>
        </w:trPr>
        <w:tc>
          <w:tcPr>
            <w:tcW w:w="2011" w:type="dxa"/>
            <w:tcBorders>
              <w:top w:val="none" w:sz="6" w:space="0" w:color="auto"/>
              <w:bottom w:val="none" w:sz="6" w:space="0" w:color="auto"/>
              <w:right w:val="none" w:sz="6" w:space="0" w:color="auto"/>
            </w:tcBorders>
          </w:tcPr>
          <w:p w14:paraId="61E169E2" w14:textId="77777777" w:rsidR="00A13C9E" w:rsidRPr="00173626" w:rsidRDefault="00A13C9E" w:rsidP="006401DE">
            <w:r w:rsidRPr="00173626">
              <w:t xml:space="preserve">13.45 – 14.30 uur </w:t>
            </w:r>
          </w:p>
        </w:tc>
        <w:tc>
          <w:tcPr>
            <w:tcW w:w="8505" w:type="dxa"/>
            <w:gridSpan w:val="2"/>
            <w:tcBorders>
              <w:top w:val="none" w:sz="6" w:space="0" w:color="auto"/>
              <w:left w:val="none" w:sz="6" w:space="0" w:color="auto"/>
              <w:bottom w:val="none" w:sz="6" w:space="0" w:color="auto"/>
            </w:tcBorders>
          </w:tcPr>
          <w:p w14:paraId="1FA7E3D6" w14:textId="77777777" w:rsidR="00A13C9E" w:rsidRPr="00173626" w:rsidRDefault="00A13C9E" w:rsidP="006401DE">
            <w:r w:rsidRPr="00173626">
              <w:t xml:space="preserve">Gesprek met vertegenwoordiging van specialisten die samenwerken met de IC </w:t>
            </w:r>
          </w:p>
        </w:tc>
      </w:tr>
      <w:tr w:rsidR="00A13C9E" w:rsidRPr="00173626" w14:paraId="12B20C67" w14:textId="77777777" w:rsidTr="00C83D27">
        <w:trPr>
          <w:trHeight w:val="123"/>
        </w:trPr>
        <w:tc>
          <w:tcPr>
            <w:tcW w:w="2011" w:type="dxa"/>
            <w:tcBorders>
              <w:top w:val="none" w:sz="6" w:space="0" w:color="auto"/>
              <w:bottom w:val="none" w:sz="6" w:space="0" w:color="auto"/>
              <w:right w:val="none" w:sz="6" w:space="0" w:color="auto"/>
            </w:tcBorders>
          </w:tcPr>
          <w:p w14:paraId="4CDC0109" w14:textId="77777777" w:rsidR="00A13C9E" w:rsidRPr="00173626" w:rsidRDefault="00A13C9E" w:rsidP="006401DE">
            <w:r w:rsidRPr="00173626">
              <w:t xml:space="preserve">14.30 – 15.00 uur </w:t>
            </w:r>
          </w:p>
        </w:tc>
        <w:tc>
          <w:tcPr>
            <w:tcW w:w="8505" w:type="dxa"/>
            <w:gridSpan w:val="2"/>
            <w:tcBorders>
              <w:top w:val="none" w:sz="6" w:space="0" w:color="auto"/>
              <w:left w:val="none" w:sz="6" w:space="0" w:color="auto"/>
              <w:bottom w:val="none" w:sz="6" w:space="0" w:color="auto"/>
            </w:tcBorders>
          </w:tcPr>
          <w:p w14:paraId="2F20A6F7" w14:textId="77777777" w:rsidR="00A13C9E" w:rsidRPr="00173626" w:rsidRDefault="00A13C9E" w:rsidP="006401DE">
            <w:r w:rsidRPr="00173626">
              <w:t xml:space="preserve">Gesprek met stage </w:t>
            </w:r>
            <w:proofErr w:type="spellStart"/>
            <w:r w:rsidRPr="00173626">
              <w:t>aiossen</w:t>
            </w:r>
            <w:proofErr w:type="spellEnd"/>
            <w:r w:rsidRPr="00173626">
              <w:t xml:space="preserve"> en aniossen </w:t>
            </w:r>
          </w:p>
        </w:tc>
      </w:tr>
      <w:tr w:rsidR="00A13C9E" w:rsidRPr="00173626" w14:paraId="4B05D11A" w14:textId="77777777" w:rsidTr="00C83D27">
        <w:trPr>
          <w:trHeight w:val="123"/>
        </w:trPr>
        <w:tc>
          <w:tcPr>
            <w:tcW w:w="2011" w:type="dxa"/>
            <w:tcBorders>
              <w:top w:val="none" w:sz="6" w:space="0" w:color="auto"/>
              <w:bottom w:val="none" w:sz="6" w:space="0" w:color="auto"/>
              <w:right w:val="none" w:sz="6" w:space="0" w:color="auto"/>
            </w:tcBorders>
          </w:tcPr>
          <w:p w14:paraId="53928782" w14:textId="77777777" w:rsidR="00A13C9E" w:rsidRPr="00173626" w:rsidRDefault="00A13C9E" w:rsidP="006401DE">
            <w:r w:rsidRPr="00173626">
              <w:t xml:space="preserve">15.00 – 15.30 uur </w:t>
            </w:r>
          </w:p>
        </w:tc>
        <w:tc>
          <w:tcPr>
            <w:tcW w:w="8505" w:type="dxa"/>
            <w:gridSpan w:val="2"/>
            <w:tcBorders>
              <w:top w:val="none" w:sz="6" w:space="0" w:color="auto"/>
              <w:left w:val="none" w:sz="6" w:space="0" w:color="auto"/>
              <w:bottom w:val="none" w:sz="6" w:space="0" w:color="auto"/>
            </w:tcBorders>
          </w:tcPr>
          <w:p w14:paraId="376579FE" w14:textId="77777777" w:rsidR="00A13C9E" w:rsidRPr="00173626" w:rsidRDefault="00A13C9E" w:rsidP="006401DE">
            <w:r w:rsidRPr="00173626">
              <w:t xml:space="preserve">Gesprek met vertegenwoordiging verpleging IC </w:t>
            </w:r>
          </w:p>
        </w:tc>
      </w:tr>
      <w:tr w:rsidR="00A13C9E" w:rsidRPr="00173626" w14:paraId="3BC1A940" w14:textId="77777777" w:rsidTr="00C83D27">
        <w:trPr>
          <w:trHeight w:val="123"/>
        </w:trPr>
        <w:tc>
          <w:tcPr>
            <w:tcW w:w="2011" w:type="dxa"/>
            <w:tcBorders>
              <w:top w:val="none" w:sz="6" w:space="0" w:color="auto"/>
              <w:bottom w:val="none" w:sz="6" w:space="0" w:color="auto"/>
              <w:right w:val="none" w:sz="6" w:space="0" w:color="auto"/>
            </w:tcBorders>
          </w:tcPr>
          <w:p w14:paraId="3933A564" w14:textId="77777777" w:rsidR="00A13C9E" w:rsidRPr="00173626" w:rsidRDefault="00A13C9E" w:rsidP="006401DE">
            <w:r w:rsidRPr="00173626">
              <w:t xml:space="preserve">15.30 – 16.00 uur </w:t>
            </w:r>
          </w:p>
        </w:tc>
        <w:tc>
          <w:tcPr>
            <w:tcW w:w="8505" w:type="dxa"/>
            <w:gridSpan w:val="2"/>
            <w:tcBorders>
              <w:top w:val="none" w:sz="6" w:space="0" w:color="auto"/>
              <w:left w:val="none" w:sz="6" w:space="0" w:color="auto"/>
              <w:bottom w:val="none" w:sz="6" w:space="0" w:color="auto"/>
            </w:tcBorders>
          </w:tcPr>
          <w:p w14:paraId="0D5CCA18" w14:textId="77777777" w:rsidR="00A13C9E" w:rsidRPr="00173626" w:rsidRDefault="00A13C9E" w:rsidP="006401DE">
            <w:r w:rsidRPr="00173626">
              <w:t xml:space="preserve">Nabespreking visitatiecommissie ad hoc </w:t>
            </w:r>
          </w:p>
        </w:tc>
      </w:tr>
      <w:tr w:rsidR="00A13C9E" w:rsidRPr="00173626" w14:paraId="62960531" w14:textId="77777777" w:rsidTr="00C83D27">
        <w:trPr>
          <w:trHeight w:val="123"/>
        </w:trPr>
        <w:tc>
          <w:tcPr>
            <w:tcW w:w="2011" w:type="dxa"/>
            <w:tcBorders>
              <w:top w:val="none" w:sz="6" w:space="0" w:color="auto"/>
              <w:bottom w:val="none" w:sz="6" w:space="0" w:color="auto"/>
              <w:right w:val="none" w:sz="6" w:space="0" w:color="auto"/>
            </w:tcBorders>
          </w:tcPr>
          <w:p w14:paraId="0F86CE60" w14:textId="77777777" w:rsidR="00A13C9E" w:rsidRPr="00173626" w:rsidRDefault="00A13C9E" w:rsidP="006401DE">
            <w:r w:rsidRPr="00173626">
              <w:t xml:space="preserve">16.00 – 16.30 uur </w:t>
            </w:r>
          </w:p>
        </w:tc>
        <w:tc>
          <w:tcPr>
            <w:tcW w:w="8505" w:type="dxa"/>
            <w:gridSpan w:val="2"/>
            <w:tcBorders>
              <w:top w:val="none" w:sz="6" w:space="0" w:color="auto"/>
              <w:left w:val="none" w:sz="6" w:space="0" w:color="auto"/>
              <w:bottom w:val="none" w:sz="6" w:space="0" w:color="auto"/>
            </w:tcBorders>
          </w:tcPr>
          <w:p w14:paraId="41A7EF59" w14:textId="77777777" w:rsidR="00A13C9E" w:rsidRPr="00173626" w:rsidRDefault="00A13C9E" w:rsidP="006401DE">
            <w:r w:rsidRPr="00173626">
              <w:t xml:space="preserve">Slotbespreking </w:t>
            </w:r>
          </w:p>
        </w:tc>
      </w:tr>
    </w:tbl>
    <w:p w14:paraId="78BF77A7" w14:textId="77777777" w:rsidR="00C25B29" w:rsidRDefault="00C25B29" w:rsidP="007F7A65">
      <w:pPr>
        <w:rPr>
          <w:rFonts w:ascii="Arial" w:hAnsi="Arial" w:cs="Arial"/>
          <w:sz w:val="22"/>
          <w:szCs w:val="22"/>
        </w:rPr>
      </w:pPr>
    </w:p>
    <w:p w14:paraId="0B5784B3" w14:textId="77777777" w:rsidR="00C25B29" w:rsidRDefault="00C25B29" w:rsidP="007F7A65">
      <w:pPr>
        <w:rPr>
          <w:rFonts w:ascii="Arial" w:hAnsi="Arial" w:cs="Arial"/>
          <w:sz w:val="22"/>
          <w:szCs w:val="22"/>
        </w:rPr>
      </w:pPr>
    </w:p>
    <w:sectPr w:rsidR="00C25B29" w:rsidSect="004351EF">
      <w:headerReference w:type="default" r:id="rId10"/>
      <w:footerReference w:type="default" r:id="rId11"/>
      <w:pgSz w:w="11906" w:h="16838"/>
      <w:pgMar w:top="851" w:right="425" w:bottom="567"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13EB" w14:textId="77777777" w:rsidR="003E7576" w:rsidRDefault="003E7576" w:rsidP="004351EF">
      <w:pPr>
        <w:spacing w:after="0" w:line="240" w:lineRule="auto"/>
      </w:pPr>
      <w:r>
        <w:separator/>
      </w:r>
    </w:p>
  </w:endnote>
  <w:endnote w:type="continuationSeparator" w:id="0">
    <w:p w14:paraId="1097E678" w14:textId="77777777" w:rsidR="003E7576" w:rsidRDefault="003E7576" w:rsidP="0043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238" w14:textId="77777777" w:rsidR="004351EF" w:rsidRDefault="004351EF">
    <w:pPr>
      <w:pStyle w:val="Voettekst"/>
      <w:rPr>
        <w:rFonts w:ascii="Arial" w:eastAsia="Times New Roman" w:hAnsi="Arial" w:cs="Arial"/>
        <w:kern w:val="0"/>
        <w:sz w:val="22"/>
        <w:szCs w:val="22"/>
        <w:lang w:eastAsia="nl-NL"/>
        <w14:ligatures w14:val="none"/>
      </w:rPr>
    </w:pPr>
  </w:p>
  <w:p w14:paraId="7A5B2BC2" w14:textId="21D48958" w:rsidR="004351EF" w:rsidRDefault="004351EF">
    <w:pPr>
      <w:pStyle w:val="Voettekst"/>
    </w:pPr>
    <w:r>
      <w:rPr>
        <w:rFonts w:ascii="Arial" w:eastAsia="Times New Roman" w:hAnsi="Arial" w:cs="Arial"/>
        <w:kern w:val="0"/>
        <w:sz w:val="22"/>
        <w:szCs w:val="22"/>
        <w:lang w:eastAsia="nl-NL"/>
        <w14:ligatures w14:val="none"/>
      </w:rPr>
      <w:t>Versie 5 september 2025</w:t>
    </w:r>
    <w:r>
      <w:rPr>
        <w:rFonts w:ascii="Arial" w:eastAsia="Times New Roman" w:hAnsi="Arial" w:cs="Arial"/>
        <w:kern w:val="0"/>
        <w:sz w:val="22"/>
        <w:szCs w:val="22"/>
        <w:lang w:eastAsia="nl-NL"/>
        <w14:ligatures w14:val="none"/>
      </w:rPr>
      <w:t xml:space="preserve">, </w:t>
    </w:r>
    <w:r>
      <w:rPr>
        <w:rFonts w:ascii="Arial" w:eastAsia="Times New Roman" w:hAnsi="Arial" w:cs="Arial"/>
        <w:kern w:val="0"/>
        <w:sz w:val="16"/>
        <w:szCs w:val="16"/>
        <w:lang w:eastAsia="nl-NL"/>
        <w14:ligatures w14:val="none"/>
      </w:rPr>
      <w:t>o</w:t>
    </w:r>
    <w:r w:rsidRPr="00B843A2">
      <w:rPr>
        <w:rFonts w:ascii="Arial" w:eastAsia="Times New Roman" w:hAnsi="Arial" w:cs="Arial"/>
        <w:kern w:val="0"/>
        <w:sz w:val="16"/>
        <w:szCs w:val="16"/>
        <w:lang w:eastAsia="nl-NL"/>
        <w14:ligatures w14:val="none"/>
      </w:rPr>
      <w:t>pgesteld door</w:t>
    </w:r>
    <w:r>
      <w:rPr>
        <w:rFonts w:ascii="Arial" w:eastAsia="Times New Roman" w:hAnsi="Arial" w:cs="Arial"/>
        <w:kern w:val="0"/>
        <w:sz w:val="16"/>
        <w:szCs w:val="16"/>
        <w:lang w:eastAsia="nl-NL"/>
        <w14:ligatures w14:val="none"/>
      </w:rPr>
      <w:t>:</w:t>
    </w:r>
    <w:r w:rsidRPr="00B843A2">
      <w:rPr>
        <w:rFonts w:ascii="Arial" w:eastAsia="Times New Roman" w:hAnsi="Arial" w:cs="Arial"/>
        <w:kern w:val="0"/>
        <w:sz w:val="16"/>
        <w:szCs w:val="16"/>
        <w:lang w:eastAsia="nl-NL"/>
        <w14:ligatures w14:val="none"/>
      </w:rPr>
      <w:t xml:space="preserve"> Jasper van Bommel, Monika Kerckhoffs</w:t>
    </w:r>
    <w:r w:rsidR="00EB24C1">
      <w:rPr>
        <w:rFonts w:ascii="Arial" w:eastAsia="Times New Roman" w:hAnsi="Arial" w:cs="Arial"/>
        <w:kern w:val="0"/>
        <w:sz w:val="16"/>
        <w:szCs w:val="16"/>
        <w:lang w:eastAsia="nl-NL"/>
        <w14:ligatures w14:val="none"/>
      </w:rPr>
      <w:t xml:space="preserve">, </w:t>
    </w:r>
    <w:r w:rsidR="00EB24C1" w:rsidRPr="00B843A2">
      <w:rPr>
        <w:rFonts w:ascii="Arial" w:eastAsia="Times New Roman" w:hAnsi="Arial" w:cs="Arial"/>
        <w:kern w:val="0"/>
        <w:sz w:val="16"/>
        <w:szCs w:val="16"/>
        <w:lang w:eastAsia="nl-NL"/>
        <w14:ligatures w14:val="none"/>
      </w:rPr>
      <w:t>Marcella Müller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838B" w14:textId="77777777" w:rsidR="003E7576" w:rsidRDefault="003E7576" w:rsidP="004351EF">
      <w:pPr>
        <w:spacing w:after="0" w:line="240" w:lineRule="auto"/>
      </w:pPr>
      <w:r>
        <w:separator/>
      </w:r>
    </w:p>
  </w:footnote>
  <w:footnote w:type="continuationSeparator" w:id="0">
    <w:p w14:paraId="1D838EDB" w14:textId="77777777" w:rsidR="003E7576" w:rsidRDefault="003E7576" w:rsidP="0043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26C" w14:textId="30B387CF" w:rsidR="004351EF" w:rsidRDefault="00EB24C1">
    <w:pPr>
      <w:pStyle w:val="Koptekst"/>
      <w:rPr>
        <w:rFonts w:ascii="Arial" w:hAnsi="Arial" w:cs="Arial"/>
        <w:color w:val="01B4BC"/>
        <w:sz w:val="48"/>
        <w:szCs w:val="48"/>
      </w:rPr>
    </w:pPr>
    <w:r w:rsidRPr="00F06DC0">
      <w:rPr>
        <w:rFonts w:ascii="Arial" w:hAnsi="Arial" w:cs="Arial"/>
        <w:color w:val="01B4BC"/>
        <w:sz w:val="48"/>
        <w:szCs w:val="48"/>
      </w:rPr>
      <w:t>Opleidingsvisitatie Intensive Care</w:t>
    </w:r>
  </w:p>
  <w:p w14:paraId="4B16BB9C" w14:textId="77777777" w:rsidR="00490A90" w:rsidRPr="00490A90" w:rsidRDefault="00490A90">
    <w:pPr>
      <w:pStyle w:val="Koptekst"/>
      <w:rPr>
        <w:rFonts w:ascii="Arial" w:hAnsi="Arial" w:cs="Arial"/>
        <w:color w:val="01B4BC"/>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6F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58389F"/>
    <w:multiLevelType w:val="multilevel"/>
    <w:tmpl w:val="CA34B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B2A04"/>
    <w:multiLevelType w:val="multilevel"/>
    <w:tmpl w:val="492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122C7"/>
    <w:multiLevelType w:val="hybridMultilevel"/>
    <w:tmpl w:val="E7C87D2C"/>
    <w:lvl w:ilvl="0" w:tplc="970AFD38">
      <w:start w:val="1"/>
      <w:numFmt w:val="bullet"/>
      <w:lvlText w:val=""/>
      <w:lvlJc w:val="left"/>
      <w:pPr>
        <w:ind w:left="1440" w:hanging="360"/>
      </w:pPr>
      <w:rPr>
        <w:rFonts w:ascii="Symbol" w:hAnsi="Symbol"/>
      </w:rPr>
    </w:lvl>
    <w:lvl w:ilvl="1" w:tplc="E32CC4B0">
      <w:start w:val="1"/>
      <w:numFmt w:val="bullet"/>
      <w:lvlText w:val=""/>
      <w:lvlJc w:val="left"/>
      <w:pPr>
        <w:ind w:left="1440" w:hanging="360"/>
      </w:pPr>
      <w:rPr>
        <w:rFonts w:ascii="Symbol" w:hAnsi="Symbol"/>
      </w:rPr>
    </w:lvl>
    <w:lvl w:ilvl="2" w:tplc="4678F692">
      <w:start w:val="1"/>
      <w:numFmt w:val="bullet"/>
      <w:lvlText w:val=""/>
      <w:lvlJc w:val="left"/>
      <w:pPr>
        <w:ind w:left="1440" w:hanging="360"/>
      </w:pPr>
      <w:rPr>
        <w:rFonts w:ascii="Symbol" w:hAnsi="Symbol"/>
      </w:rPr>
    </w:lvl>
    <w:lvl w:ilvl="3" w:tplc="D394816C">
      <w:start w:val="1"/>
      <w:numFmt w:val="bullet"/>
      <w:lvlText w:val=""/>
      <w:lvlJc w:val="left"/>
      <w:pPr>
        <w:ind w:left="1440" w:hanging="360"/>
      </w:pPr>
      <w:rPr>
        <w:rFonts w:ascii="Symbol" w:hAnsi="Symbol"/>
      </w:rPr>
    </w:lvl>
    <w:lvl w:ilvl="4" w:tplc="AB08D6EC">
      <w:start w:val="1"/>
      <w:numFmt w:val="bullet"/>
      <w:lvlText w:val=""/>
      <w:lvlJc w:val="left"/>
      <w:pPr>
        <w:ind w:left="1440" w:hanging="360"/>
      </w:pPr>
      <w:rPr>
        <w:rFonts w:ascii="Symbol" w:hAnsi="Symbol"/>
      </w:rPr>
    </w:lvl>
    <w:lvl w:ilvl="5" w:tplc="AA028616">
      <w:start w:val="1"/>
      <w:numFmt w:val="bullet"/>
      <w:lvlText w:val=""/>
      <w:lvlJc w:val="left"/>
      <w:pPr>
        <w:ind w:left="1440" w:hanging="360"/>
      </w:pPr>
      <w:rPr>
        <w:rFonts w:ascii="Symbol" w:hAnsi="Symbol"/>
      </w:rPr>
    </w:lvl>
    <w:lvl w:ilvl="6" w:tplc="64D010CE">
      <w:start w:val="1"/>
      <w:numFmt w:val="bullet"/>
      <w:lvlText w:val=""/>
      <w:lvlJc w:val="left"/>
      <w:pPr>
        <w:ind w:left="1440" w:hanging="360"/>
      </w:pPr>
      <w:rPr>
        <w:rFonts w:ascii="Symbol" w:hAnsi="Symbol"/>
      </w:rPr>
    </w:lvl>
    <w:lvl w:ilvl="7" w:tplc="F2100122">
      <w:start w:val="1"/>
      <w:numFmt w:val="bullet"/>
      <w:lvlText w:val=""/>
      <w:lvlJc w:val="left"/>
      <w:pPr>
        <w:ind w:left="1440" w:hanging="360"/>
      </w:pPr>
      <w:rPr>
        <w:rFonts w:ascii="Symbol" w:hAnsi="Symbol"/>
      </w:rPr>
    </w:lvl>
    <w:lvl w:ilvl="8" w:tplc="D52A6AA8">
      <w:start w:val="1"/>
      <w:numFmt w:val="bullet"/>
      <w:lvlText w:val=""/>
      <w:lvlJc w:val="left"/>
      <w:pPr>
        <w:ind w:left="1440" w:hanging="360"/>
      </w:pPr>
      <w:rPr>
        <w:rFonts w:ascii="Symbol" w:hAnsi="Symbol"/>
      </w:rPr>
    </w:lvl>
  </w:abstractNum>
  <w:abstractNum w:abstractNumId="4" w15:restartNumberingAfterBreak="0">
    <w:nsid w:val="2A536480"/>
    <w:multiLevelType w:val="multilevel"/>
    <w:tmpl w:val="9AE0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642DD"/>
    <w:multiLevelType w:val="hybridMultilevel"/>
    <w:tmpl w:val="A65A5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BE5EEB"/>
    <w:multiLevelType w:val="multilevel"/>
    <w:tmpl w:val="552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17EF9"/>
    <w:multiLevelType w:val="multilevel"/>
    <w:tmpl w:val="E34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D2098"/>
    <w:multiLevelType w:val="multilevel"/>
    <w:tmpl w:val="338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61CF5"/>
    <w:multiLevelType w:val="multilevel"/>
    <w:tmpl w:val="BC24319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467069D8"/>
    <w:multiLevelType w:val="multilevel"/>
    <w:tmpl w:val="A8D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07C7A"/>
    <w:multiLevelType w:val="multilevel"/>
    <w:tmpl w:val="6554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163C"/>
    <w:multiLevelType w:val="multilevel"/>
    <w:tmpl w:val="690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A1877"/>
    <w:multiLevelType w:val="hybridMultilevel"/>
    <w:tmpl w:val="9274F2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1813C1"/>
    <w:multiLevelType w:val="hybridMultilevel"/>
    <w:tmpl w:val="CD667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B60D36"/>
    <w:multiLevelType w:val="multilevel"/>
    <w:tmpl w:val="215C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C9505B"/>
    <w:multiLevelType w:val="multilevel"/>
    <w:tmpl w:val="EFC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E10BD"/>
    <w:multiLevelType w:val="hybridMultilevel"/>
    <w:tmpl w:val="BB82E80C"/>
    <w:lvl w:ilvl="0" w:tplc="A3708A1E">
      <w:start w:val="1"/>
      <w:numFmt w:val="bullet"/>
      <w:lvlText w:val=""/>
      <w:lvlJc w:val="left"/>
      <w:pPr>
        <w:ind w:left="720" w:hanging="360"/>
      </w:pPr>
      <w:rPr>
        <w:rFonts w:ascii="Symbol" w:hAnsi="Symbol"/>
      </w:rPr>
    </w:lvl>
    <w:lvl w:ilvl="1" w:tplc="05726370">
      <w:start w:val="1"/>
      <w:numFmt w:val="bullet"/>
      <w:lvlText w:val=""/>
      <w:lvlJc w:val="left"/>
      <w:pPr>
        <w:ind w:left="720" w:hanging="360"/>
      </w:pPr>
      <w:rPr>
        <w:rFonts w:ascii="Symbol" w:hAnsi="Symbol"/>
      </w:rPr>
    </w:lvl>
    <w:lvl w:ilvl="2" w:tplc="5D5E711A">
      <w:start w:val="1"/>
      <w:numFmt w:val="bullet"/>
      <w:lvlText w:val=""/>
      <w:lvlJc w:val="left"/>
      <w:pPr>
        <w:ind w:left="720" w:hanging="360"/>
      </w:pPr>
      <w:rPr>
        <w:rFonts w:ascii="Symbol" w:hAnsi="Symbol"/>
      </w:rPr>
    </w:lvl>
    <w:lvl w:ilvl="3" w:tplc="50183100">
      <w:start w:val="1"/>
      <w:numFmt w:val="bullet"/>
      <w:lvlText w:val=""/>
      <w:lvlJc w:val="left"/>
      <w:pPr>
        <w:ind w:left="720" w:hanging="360"/>
      </w:pPr>
      <w:rPr>
        <w:rFonts w:ascii="Symbol" w:hAnsi="Symbol"/>
      </w:rPr>
    </w:lvl>
    <w:lvl w:ilvl="4" w:tplc="3E9EC20A">
      <w:start w:val="1"/>
      <w:numFmt w:val="bullet"/>
      <w:lvlText w:val=""/>
      <w:lvlJc w:val="left"/>
      <w:pPr>
        <w:ind w:left="720" w:hanging="360"/>
      </w:pPr>
      <w:rPr>
        <w:rFonts w:ascii="Symbol" w:hAnsi="Symbol"/>
      </w:rPr>
    </w:lvl>
    <w:lvl w:ilvl="5" w:tplc="B51ED860">
      <w:start w:val="1"/>
      <w:numFmt w:val="bullet"/>
      <w:lvlText w:val=""/>
      <w:lvlJc w:val="left"/>
      <w:pPr>
        <w:ind w:left="720" w:hanging="360"/>
      </w:pPr>
      <w:rPr>
        <w:rFonts w:ascii="Symbol" w:hAnsi="Symbol"/>
      </w:rPr>
    </w:lvl>
    <w:lvl w:ilvl="6" w:tplc="5C4A1D86">
      <w:start w:val="1"/>
      <w:numFmt w:val="bullet"/>
      <w:lvlText w:val=""/>
      <w:lvlJc w:val="left"/>
      <w:pPr>
        <w:ind w:left="720" w:hanging="360"/>
      </w:pPr>
      <w:rPr>
        <w:rFonts w:ascii="Symbol" w:hAnsi="Symbol"/>
      </w:rPr>
    </w:lvl>
    <w:lvl w:ilvl="7" w:tplc="21006FDC">
      <w:start w:val="1"/>
      <w:numFmt w:val="bullet"/>
      <w:lvlText w:val=""/>
      <w:lvlJc w:val="left"/>
      <w:pPr>
        <w:ind w:left="720" w:hanging="360"/>
      </w:pPr>
      <w:rPr>
        <w:rFonts w:ascii="Symbol" w:hAnsi="Symbol"/>
      </w:rPr>
    </w:lvl>
    <w:lvl w:ilvl="8" w:tplc="C4C8D796">
      <w:start w:val="1"/>
      <w:numFmt w:val="bullet"/>
      <w:lvlText w:val=""/>
      <w:lvlJc w:val="left"/>
      <w:pPr>
        <w:ind w:left="720" w:hanging="360"/>
      </w:pPr>
      <w:rPr>
        <w:rFonts w:ascii="Symbol" w:hAnsi="Symbol"/>
      </w:rPr>
    </w:lvl>
  </w:abstractNum>
  <w:abstractNum w:abstractNumId="18" w15:restartNumberingAfterBreak="0">
    <w:nsid w:val="6DDE3F92"/>
    <w:multiLevelType w:val="multilevel"/>
    <w:tmpl w:val="E6A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2517D"/>
    <w:multiLevelType w:val="multilevel"/>
    <w:tmpl w:val="CB60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35B56"/>
    <w:multiLevelType w:val="hybridMultilevel"/>
    <w:tmpl w:val="957403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8B37DF"/>
    <w:multiLevelType w:val="hybridMultilevel"/>
    <w:tmpl w:val="A37689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2C27E0"/>
    <w:multiLevelType w:val="multilevel"/>
    <w:tmpl w:val="E49A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5162B"/>
    <w:multiLevelType w:val="multilevel"/>
    <w:tmpl w:val="4E4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586291">
    <w:abstractNumId w:val="1"/>
  </w:num>
  <w:num w:numId="2" w16cid:durableId="1223834429">
    <w:abstractNumId w:val="23"/>
  </w:num>
  <w:num w:numId="3" w16cid:durableId="1355614092">
    <w:abstractNumId w:val="10"/>
  </w:num>
  <w:num w:numId="4" w16cid:durableId="391736993">
    <w:abstractNumId w:val="11"/>
  </w:num>
  <w:num w:numId="5" w16cid:durableId="2062754312">
    <w:abstractNumId w:val="18"/>
  </w:num>
  <w:num w:numId="6" w16cid:durableId="515577356">
    <w:abstractNumId w:val="8"/>
  </w:num>
  <w:num w:numId="7" w16cid:durableId="2127045211">
    <w:abstractNumId w:val="22"/>
  </w:num>
  <w:num w:numId="8" w16cid:durableId="1411662149">
    <w:abstractNumId w:val="4"/>
  </w:num>
  <w:num w:numId="9" w16cid:durableId="1190223273">
    <w:abstractNumId w:val="6"/>
  </w:num>
  <w:num w:numId="10" w16cid:durableId="2013755584">
    <w:abstractNumId w:val="19"/>
  </w:num>
  <w:num w:numId="11" w16cid:durableId="1794670572">
    <w:abstractNumId w:val="7"/>
  </w:num>
  <w:num w:numId="12" w16cid:durableId="499656244">
    <w:abstractNumId w:val="12"/>
  </w:num>
  <w:num w:numId="13" w16cid:durableId="1969704924">
    <w:abstractNumId w:val="16"/>
  </w:num>
  <w:num w:numId="14" w16cid:durableId="574316128">
    <w:abstractNumId w:val="2"/>
  </w:num>
  <w:num w:numId="15" w16cid:durableId="1253588051">
    <w:abstractNumId w:val="21"/>
  </w:num>
  <w:num w:numId="16" w16cid:durableId="383020265">
    <w:abstractNumId w:val="0"/>
  </w:num>
  <w:num w:numId="17" w16cid:durableId="1901554676">
    <w:abstractNumId w:val="13"/>
  </w:num>
  <w:num w:numId="18" w16cid:durableId="635064246">
    <w:abstractNumId w:val="9"/>
  </w:num>
  <w:num w:numId="19" w16cid:durableId="39134683">
    <w:abstractNumId w:val="15"/>
  </w:num>
  <w:num w:numId="20" w16cid:durableId="559364758">
    <w:abstractNumId w:val="17"/>
  </w:num>
  <w:num w:numId="21" w16cid:durableId="69236871">
    <w:abstractNumId w:val="3"/>
  </w:num>
  <w:num w:numId="22" w16cid:durableId="399599228">
    <w:abstractNumId w:val="20"/>
  </w:num>
  <w:num w:numId="23" w16cid:durableId="1288196800">
    <w:abstractNumId w:val="14"/>
  </w:num>
  <w:num w:numId="24" w16cid:durableId="330835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68"/>
    <w:rsid w:val="0001418E"/>
    <w:rsid w:val="0005032C"/>
    <w:rsid w:val="000E4903"/>
    <w:rsid w:val="000E5A6E"/>
    <w:rsid w:val="001211EC"/>
    <w:rsid w:val="00137006"/>
    <w:rsid w:val="00151E57"/>
    <w:rsid w:val="001B5F02"/>
    <w:rsid w:val="001B7F5B"/>
    <w:rsid w:val="00224665"/>
    <w:rsid w:val="00282CF3"/>
    <w:rsid w:val="002924EB"/>
    <w:rsid w:val="002E0726"/>
    <w:rsid w:val="003167C4"/>
    <w:rsid w:val="00330370"/>
    <w:rsid w:val="003628AF"/>
    <w:rsid w:val="003729EE"/>
    <w:rsid w:val="003A4E6C"/>
    <w:rsid w:val="003C6B81"/>
    <w:rsid w:val="003E7576"/>
    <w:rsid w:val="00411F7F"/>
    <w:rsid w:val="0041341F"/>
    <w:rsid w:val="004351EF"/>
    <w:rsid w:val="00446015"/>
    <w:rsid w:val="00453344"/>
    <w:rsid w:val="004633EA"/>
    <w:rsid w:val="00490A90"/>
    <w:rsid w:val="00495467"/>
    <w:rsid w:val="004E789B"/>
    <w:rsid w:val="004E7AC8"/>
    <w:rsid w:val="004F0C5A"/>
    <w:rsid w:val="00577A6D"/>
    <w:rsid w:val="00583647"/>
    <w:rsid w:val="00586E68"/>
    <w:rsid w:val="005A7470"/>
    <w:rsid w:val="005F19EE"/>
    <w:rsid w:val="00600AB6"/>
    <w:rsid w:val="00602A51"/>
    <w:rsid w:val="00616E1A"/>
    <w:rsid w:val="006457A7"/>
    <w:rsid w:val="0065158F"/>
    <w:rsid w:val="006C2FF2"/>
    <w:rsid w:val="006D208B"/>
    <w:rsid w:val="006D7C6C"/>
    <w:rsid w:val="00723A21"/>
    <w:rsid w:val="007253E8"/>
    <w:rsid w:val="00744400"/>
    <w:rsid w:val="00790F49"/>
    <w:rsid w:val="007B0DF2"/>
    <w:rsid w:val="007B1D36"/>
    <w:rsid w:val="007B6077"/>
    <w:rsid w:val="007F7A65"/>
    <w:rsid w:val="00842ECB"/>
    <w:rsid w:val="00893539"/>
    <w:rsid w:val="008A393B"/>
    <w:rsid w:val="008B2773"/>
    <w:rsid w:val="008D6396"/>
    <w:rsid w:val="009258E8"/>
    <w:rsid w:val="009444D4"/>
    <w:rsid w:val="009B3DC7"/>
    <w:rsid w:val="009E45AB"/>
    <w:rsid w:val="009E4E66"/>
    <w:rsid w:val="00A0711E"/>
    <w:rsid w:val="00A13C9E"/>
    <w:rsid w:val="00A50713"/>
    <w:rsid w:val="00A576FC"/>
    <w:rsid w:val="00A67CED"/>
    <w:rsid w:val="00A7350E"/>
    <w:rsid w:val="00A7411A"/>
    <w:rsid w:val="00A74D00"/>
    <w:rsid w:val="00AF3129"/>
    <w:rsid w:val="00B24F45"/>
    <w:rsid w:val="00B843A2"/>
    <w:rsid w:val="00BB2F96"/>
    <w:rsid w:val="00BE38C4"/>
    <w:rsid w:val="00C20AB2"/>
    <w:rsid w:val="00C22CE6"/>
    <w:rsid w:val="00C25B29"/>
    <w:rsid w:val="00C66D1A"/>
    <w:rsid w:val="00C83D27"/>
    <w:rsid w:val="00C83E59"/>
    <w:rsid w:val="00C87A67"/>
    <w:rsid w:val="00CE1970"/>
    <w:rsid w:val="00D44382"/>
    <w:rsid w:val="00D8458F"/>
    <w:rsid w:val="00DD4234"/>
    <w:rsid w:val="00E257D4"/>
    <w:rsid w:val="00E8413D"/>
    <w:rsid w:val="00E934EC"/>
    <w:rsid w:val="00EB24C1"/>
    <w:rsid w:val="00EB50EF"/>
    <w:rsid w:val="00EF56D3"/>
    <w:rsid w:val="00F06DC0"/>
    <w:rsid w:val="00F3486C"/>
    <w:rsid w:val="00F54175"/>
    <w:rsid w:val="00F9058C"/>
    <w:rsid w:val="00FA0A30"/>
    <w:rsid w:val="00FD3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12DB"/>
  <w15:chartTrackingRefBased/>
  <w15:docId w15:val="{56B4CAC8-AF53-D74C-AA6D-03B2605D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6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86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86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E68"/>
    <w:rPr>
      <w:rFonts w:eastAsiaTheme="majorEastAsia" w:cstheme="majorBidi"/>
      <w:color w:val="272727" w:themeColor="text1" w:themeTint="D8"/>
    </w:rPr>
  </w:style>
  <w:style w:type="paragraph" w:styleId="Titel">
    <w:name w:val="Title"/>
    <w:basedOn w:val="Standaard"/>
    <w:next w:val="Standaard"/>
    <w:link w:val="TitelChar"/>
    <w:uiPriority w:val="10"/>
    <w:qFormat/>
    <w:rsid w:val="00586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E68"/>
    <w:rPr>
      <w:i/>
      <w:iCs/>
      <w:color w:val="404040" w:themeColor="text1" w:themeTint="BF"/>
    </w:rPr>
  </w:style>
  <w:style w:type="paragraph" w:styleId="Lijstalinea">
    <w:name w:val="List Paragraph"/>
    <w:basedOn w:val="Standaard"/>
    <w:uiPriority w:val="34"/>
    <w:qFormat/>
    <w:rsid w:val="00586E68"/>
    <w:pPr>
      <w:ind w:left="720"/>
      <w:contextualSpacing/>
    </w:pPr>
  </w:style>
  <w:style w:type="character" w:styleId="Intensievebenadrukking">
    <w:name w:val="Intense Emphasis"/>
    <w:basedOn w:val="Standaardalinea-lettertype"/>
    <w:uiPriority w:val="21"/>
    <w:qFormat/>
    <w:rsid w:val="00586E68"/>
    <w:rPr>
      <w:i/>
      <w:iCs/>
      <w:color w:val="0F4761" w:themeColor="accent1" w:themeShade="BF"/>
    </w:rPr>
  </w:style>
  <w:style w:type="paragraph" w:styleId="Duidelijkcitaat">
    <w:name w:val="Intense Quote"/>
    <w:basedOn w:val="Standaard"/>
    <w:next w:val="Standaard"/>
    <w:link w:val="DuidelijkcitaatChar"/>
    <w:uiPriority w:val="30"/>
    <w:qFormat/>
    <w:rsid w:val="00586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E68"/>
    <w:rPr>
      <w:i/>
      <w:iCs/>
      <w:color w:val="0F4761" w:themeColor="accent1" w:themeShade="BF"/>
    </w:rPr>
  </w:style>
  <w:style w:type="character" w:styleId="Intensieveverwijzing">
    <w:name w:val="Intense Reference"/>
    <w:basedOn w:val="Standaardalinea-lettertype"/>
    <w:uiPriority w:val="32"/>
    <w:qFormat/>
    <w:rsid w:val="00586E68"/>
    <w:rPr>
      <w:b/>
      <w:bCs/>
      <w:smallCaps/>
      <w:color w:val="0F4761" w:themeColor="accent1" w:themeShade="BF"/>
      <w:spacing w:val="5"/>
    </w:rPr>
  </w:style>
  <w:style w:type="paragraph" w:styleId="Normaalweb">
    <w:name w:val="Normal (Web)"/>
    <w:basedOn w:val="Standaard"/>
    <w:uiPriority w:val="99"/>
    <w:semiHidden/>
    <w:unhideWhenUsed/>
    <w:rsid w:val="00586E6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86E68"/>
    <w:rPr>
      <w:b/>
      <w:bCs/>
    </w:rPr>
  </w:style>
  <w:style w:type="character" w:styleId="Nadruk">
    <w:name w:val="Emphasis"/>
    <w:basedOn w:val="Standaardalinea-lettertype"/>
    <w:uiPriority w:val="20"/>
    <w:qFormat/>
    <w:rsid w:val="00586E68"/>
    <w:rPr>
      <w:i/>
      <w:iCs/>
    </w:rPr>
  </w:style>
  <w:style w:type="character" w:styleId="Verwijzingopmerking">
    <w:name w:val="annotation reference"/>
    <w:basedOn w:val="Standaardalinea-lettertype"/>
    <w:uiPriority w:val="99"/>
    <w:semiHidden/>
    <w:unhideWhenUsed/>
    <w:rsid w:val="004F0C5A"/>
    <w:rPr>
      <w:sz w:val="16"/>
      <w:szCs w:val="16"/>
    </w:rPr>
  </w:style>
  <w:style w:type="paragraph" w:styleId="Tekstopmerking">
    <w:name w:val="annotation text"/>
    <w:basedOn w:val="Standaard"/>
    <w:link w:val="TekstopmerkingChar"/>
    <w:uiPriority w:val="99"/>
    <w:unhideWhenUsed/>
    <w:rsid w:val="004F0C5A"/>
    <w:pPr>
      <w:spacing w:line="240" w:lineRule="auto"/>
    </w:pPr>
    <w:rPr>
      <w:sz w:val="20"/>
      <w:szCs w:val="20"/>
    </w:rPr>
  </w:style>
  <w:style w:type="character" w:customStyle="1" w:styleId="TekstopmerkingChar">
    <w:name w:val="Tekst opmerking Char"/>
    <w:basedOn w:val="Standaardalinea-lettertype"/>
    <w:link w:val="Tekstopmerking"/>
    <w:uiPriority w:val="99"/>
    <w:rsid w:val="004F0C5A"/>
    <w:rPr>
      <w:sz w:val="20"/>
      <w:szCs w:val="20"/>
    </w:rPr>
  </w:style>
  <w:style w:type="paragraph" w:styleId="Onderwerpvanopmerking">
    <w:name w:val="annotation subject"/>
    <w:basedOn w:val="Tekstopmerking"/>
    <w:next w:val="Tekstopmerking"/>
    <w:link w:val="OnderwerpvanopmerkingChar"/>
    <w:uiPriority w:val="99"/>
    <w:semiHidden/>
    <w:unhideWhenUsed/>
    <w:rsid w:val="004F0C5A"/>
    <w:rPr>
      <w:b/>
      <w:bCs/>
    </w:rPr>
  </w:style>
  <w:style w:type="character" w:customStyle="1" w:styleId="OnderwerpvanopmerkingChar">
    <w:name w:val="Onderwerp van opmerking Char"/>
    <w:basedOn w:val="TekstopmerkingChar"/>
    <w:link w:val="Onderwerpvanopmerking"/>
    <w:uiPriority w:val="99"/>
    <w:semiHidden/>
    <w:rsid w:val="004F0C5A"/>
    <w:rPr>
      <w:b/>
      <w:bCs/>
      <w:sz w:val="20"/>
      <w:szCs w:val="20"/>
    </w:rPr>
  </w:style>
  <w:style w:type="paragraph" w:styleId="Revisie">
    <w:name w:val="Revision"/>
    <w:hidden/>
    <w:uiPriority w:val="99"/>
    <w:semiHidden/>
    <w:rsid w:val="004F0C5A"/>
    <w:pPr>
      <w:spacing w:after="0" w:line="240" w:lineRule="auto"/>
    </w:pPr>
  </w:style>
  <w:style w:type="character" w:customStyle="1" w:styleId="apple-converted-space">
    <w:name w:val="apple-converted-space"/>
    <w:basedOn w:val="Standaardalinea-lettertype"/>
    <w:rsid w:val="002E0726"/>
  </w:style>
  <w:style w:type="table" w:styleId="Tabelraster">
    <w:name w:val="Table Grid"/>
    <w:basedOn w:val="Standaardtabel"/>
    <w:uiPriority w:val="39"/>
    <w:rsid w:val="00B8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351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51EF"/>
  </w:style>
  <w:style w:type="paragraph" w:styleId="Voettekst">
    <w:name w:val="footer"/>
    <w:basedOn w:val="Standaard"/>
    <w:link w:val="VoettekstChar"/>
    <w:uiPriority w:val="99"/>
    <w:unhideWhenUsed/>
    <w:rsid w:val="004351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4374">
      <w:bodyDiv w:val="1"/>
      <w:marLeft w:val="0"/>
      <w:marRight w:val="0"/>
      <w:marTop w:val="0"/>
      <w:marBottom w:val="0"/>
      <w:divBdr>
        <w:top w:val="none" w:sz="0" w:space="0" w:color="auto"/>
        <w:left w:val="none" w:sz="0" w:space="0" w:color="auto"/>
        <w:bottom w:val="none" w:sz="0" w:space="0" w:color="auto"/>
        <w:right w:val="none" w:sz="0" w:space="0" w:color="auto"/>
      </w:divBdr>
    </w:div>
    <w:div w:id="132676395">
      <w:bodyDiv w:val="1"/>
      <w:marLeft w:val="0"/>
      <w:marRight w:val="0"/>
      <w:marTop w:val="0"/>
      <w:marBottom w:val="0"/>
      <w:divBdr>
        <w:top w:val="none" w:sz="0" w:space="0" w:color="auto"/>
        <w:left w:val="none" w:sz="0" w:space="0" w:color="auto"/>
        <w:bottom w:val="none" w:sz="0" w:space="0" w:color="auto"/>
        <w:right w:val="none" w:sz="0" w:space="0" w:color="auto"/>
      </w:divBdr>
    </w:div>
    <w:div w:id="1159425251">
      <w:bodyDiv w:val="1"/>
      <w:marLeft w:val="0"/>
      <w:marRight w:val="0"/>
      <w:marTop w:val="0"/>
      <w:marBottom w:val="0"/>
      <w:divBdr>
        <w:top w:val="none" w:sz="0" w:space="0" w:color="auto"/>
        <w:left w:val="none" w:sz="0" w:space="0" w:color="auto"/>
        <w:bottom w:val="none" w:sz="0" w:space="0" w:color="auto"/>
        <w:right w:val="none" w:sz="0" w:space="0" w:color="auto"/>
      </w:divBdr>
    </w:div>
    <w:div w:id="1186097333">
      <w:bodyDiv w:val="1"/>
      <w:marLeft w:val="0"/>
      <w:marRight w:val="0"/>
      <w:marTop w:val="0"/>
      <w:marBottom w:val="0"/>
      <w:divBdr>
        <w:top w:val="none" w:sz="0" w:space="0" w:color="auto"/>
        <w:left w:val="none" w:sz="0" w:space="0" w:color="auto"/>
        <w:bottom w:val="none" w:sz="0" w:space="0" w:color="auto"/>
        <w:right w:val="none" w:sz="0" w:space="0" w:color="auto"/>
      </w:divBdr>
    </w:div>
    <w:div w:id="1423838716">
      <w:bodyDiv w:val="1"/>
      <w:marLeft w:val="0"/>
      <w:marRight w:val="0"/>
      <w:marTop w:val="0"/>
      <w:marBottom w:val="0"/>
      <w:divBdr>
        <w:top w:val="none" w:sz="0" w:space="0" w:color="auto"/>
        <w:left w:val="none" w:sz="0" w:space="0" w:color="auto"/>
        <w:bottom w:val="none" w:sz="0" w:space="0" w:color="auto"/>
        <w:right w:val="none" w:sz="0" w:space="0" w:color="auto"/>
      </w:divBdr>
      <w:divsChild>
        <w:div w:id="25860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143047">
      <w:bodyDiv w:val="1"/>
      <w:marLeft w:val="0"/>
      <w:marRight w:val="0"/>
      <w:marTop w:val="0"/>
      <w:marBottom w:val="0"/>
      <w:divBdr>
        <w:top w:val="none" w:sz="0" w:space="0" w:color="auto"/>
        <w:left w:val="none" w:sz="0" w:space="0" w:color="auto"/>
        <w:bottom w:val="none" w:sz="0" w:space="0" w:color="auto"/>
        <w:right w:val="none" w:sz="0" w:space="0" w:color="auto"/>
      </w:divBdr>
    </w:div>
    <w:div w:id="20869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D0C6235C1CF44995BB8EBB32EE358" ma:contentTypeVersion="19" ma:contentTypeDescription="Een nieuw document maken." ma:contentTypeScope="" ma:versionID="03d208eb4a3d0d0ba49577522bfdaede">
  <xsd:schema xmlns:xsd="http://www.w3.org/2001/XMLSchema" xmlns:xs="http://www.w3.org/2001/XMLSchema" xmlns:p="http://schemas.microsoft.com/office/2006/metadata/properties" xmlns:ns2="500c8133-7ad0-408b-afb1-f58600f2364d" xmlns:ns3="191299a0-7221-4a00-a903-e692c88eea4b" targetNamespace="http://schemas.microsoft.com/office/2006/metadata/properties" ma:root="true" ma:fieldsID="6e3400153948ac708e2f0f84cc18b2a3" ns2:_="" ns3:_="">
    <xsd:import namespace="500c8133-7ad0-408b-afb1-f58600f2364d"/>
    <xsd:import namespace="191299a0-7221-4a00-a903-e692c88eea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c8133-7ad0-408b-afb1-f58600f2364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9a3be93-407e-4041-aa3b-47bc015f8334}" ma:internalName="TaxCatchAll" ma:showField="CatchAllData" ma:web="500c8133-7ad0-408b-afb1-f58600f236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1299a0-7221-4a00-a903-e692c88eea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5c092-297d-4d7b-b020-2a34c45c2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0c8133-7ad0-408b-afb1-f58600f2364d" xsi:nil="true"/>
    <lcf76f155ced4ddcb4097134ff3c332f xmlns="191299a0-7221-4a00-a903-e692c88ee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0DA5F-0CAD-47C4-A5C6-1892053D0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c8133-7ad0-408b-afb1-f58600f2364d"/>
    <ds:schemaRef ds:uri="191299a0-7221-4a00-a903-e692c88ee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F457-1AF9-4AF9-8055-44D090575659}">
  <ds:schemaRefs>
    <ds:schemaRef ds:uri="http://schemas.microsoft.com/sharepoint/v3/contenttype/forms"/>
  </ds:schemaRefs>
</ds:datastoreItem>
</file>

<file path=customXml/itemProps3.xml><?xml version="1.0" encoding="utf-8"?>
<ds:datastoreItem xmlns:ds="http://schemas.openxmlformats.org/officeDocument/2006/customXml" ds:itemID="{9F00F902-A600-4726-A695-DAD60D281165}">
  <ds:schemaRefs>
    <ds:schemaRef ds:uri="http://schemas.microsoft.com/office/2006/metadata/properties"/>
    <ds:schemaRef ds:uri="http://schemas.microsoft.com/office/infopath/2007/PartnerControls"/>
    <ds:schemaRef ds:uri="500c8133-7ad0-408b-afb1-f58600f2364d"/>
    <ds:schemaRef ds:uri="191299a0-7221-4a00-a903-e692c88eea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Kerckhoffs-2, M.C. (Monika)</dc:creator>
  <cp:keywords/>
  <dc:description/>
  <cp:lastModifiedBy>van Waterschoot, Dorenda</cp:lastModifiedBy>
  <cp:revision>19</cp:revision>
  <dcterms:created xsi:type="dcterms:W3CDTF">2025-09-09T13:57:00Z</dcterms:created>
  <dcterms:modified xsi:type="dcterms:W3CDTF">2025-09-10T09:51:00Z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0x0101000C2D0C6235C1CF44995BB8EBB32EE358</vt:lpwstr>
  </property>
  <property fmtid="{D5CDD505-2E9C-101B-9397-08002B2CF9AE}" pid="3" name="MediaServiceImageTags">
    <vt:lpwstr/>
  </property>
</Properties>
</file>